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E13C" w14:textId="2612F8E7" w:rsidR="009C62F0" w:rsidRDefault="00304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DALINC Virtual Business Meeting.  Thursday, January 28, 2021</w:t>
      </w:r>
    </w:p>
    <w:p w14:paraId="677564D1" w14:textId="1DA9A575" w:rsidR="00746927" w:rsidRDefault="00746927">
      <w:pPr>
        <w:rPr>
          <w:rFonts w:ascii="Arial" w:hAnsi="Arial" w:cs="Arial"/>
          <w:sz w:val="24"/>
          <w:szCs w:val="24"/>
        </w:rPr>
      </w:pPr>
    </w:p>
    <w:p w14:paraId="103D32D4" w14:textId="2DF26819" w:rsidR="00746927" w:rsidRDefault="00746927">
      <w:pPr>
        <w:rPr>
          <w:rFonts w:ascii="Arial" w:hAnsi="Arial" w:cs="Arial"/>
          <w:sz w:val="24"/>
          <w:szCs w:val="24"/>
        </w:rPr>
      </w:pPr>
      <w:r w:rsidRPr="00B14464">
        <w:rPr>
          <w:rFonts w:ascii="Arial" w:hAnsi="Arial" w:cs="Arial"/>
          <w:b/>
          <w:sz w:val="24"/>
          <w:szCs w:val="24"/>
        </w:rPr>
        <w:t>At</w:t>
      </w:r>
      <w:r w:rsidR="00121D05" w:rsidRPr="00B14464">
        <w:rPr>
          <w:rFonts w:ascii="Arial" w:hAnsi="Arial" w:cs="Arial"/>
          <w:b/>
          <w:sz w:val="24"/>
          <w:szCs w:val="24"/>
        </w:rPr>
        <w:t>tendance:</w:t>
      </w:r>
      <w:r w:rsidR="00121D05">
        <w:rPr>
          <w:rFonts w:ascii="Arial" w:hAnsi="Arial" w:cs="Arial"/>
          <w:sz w:val="24"/>
          <w:szCs w:val="24"/>
        </w:rPr>
        <w:t xml:space="preserve">  President, Katie Paul</w:t>
      </w:r>
      <w:r>
        <w:rPr>
          <w:rFonts w:ascii="Arial" w:hAnsi="Arial" w:cs="Arial"/>
          <w:sz w:val="24"/>
          <w:szCs w:val="24"/>
        </w:rPr>
        <w:t>s, John Berg, Christopher Doll,</w:t>
      </w:r>
      <w:r w:rsidR="000D71C5">
        <w:rPr>
          <w:rFonts w:ascii="Arial" w:hAnsi="Arial" w:cs="Arial"/>
          <w:sz w:val="24"/>
          <w:szCs w:val="24"/>
        </w:rPr>
        <w:t xml:space="preserve"> Susan Ebertz,</w:t>
      </w:r>
      <w:r>
        <w:rPr>
          <w:rFonts w:ascii="Arial" w:hAnsi="Arial" w:cs="Arial"/>
          <w:sz w:val="24"/>
          <w:szCs w:val="24"/>
        </w:rPr>
        <w:t xml:space="preserve"> Susan Henricks, </w:t>
      </w:r>
      <w:r w:rsidR="000D71C5">
        <w:rPr>
          <w:rFonts w:ascii="Arial" w:hAnsi="Arial" w:cs="Arial"/>
          <w:sz w:val="24"/>
          <w:szCs w:val="24"/>
        </w:rPr>
        <w:t xml:space="preserve">Victor Lieberman, </w:t>
      </w:r>
      <w:r w:rsidR="00E5722A">
        <w:rPr>
          <w:rFonts w:ascii="Arial" w:hAnsi="Arial" w:cs="Arial"/>
          <w:sz w:val="24"/>
          <w:szCs w:val="24"/>
        </w:rPr>
        <w:t>Sue L</w:t>
      </w:r>
      <w:r>
        <w:rPr>
          <w:rFonts w:ascii="Arial" w:hAnsi="Arial" w:cs="Arial"/>
          <w:sz w:val="24"/>
          <w:szCs w:val="24"/>
        </w:rPr>
        <w:t>e</w:t>
      </w:r>
      <w:r w:rsidR="00E5722A">
        <w:rPr>
          <w:rFonts w:ascii="Arial" w:hAnsi="Arial" w:cs="Arial"/>
          <w:sz w:val="24"/>
          <w:szCs w:val="24"/>
        </w:rPr>
        <w:t>i</w:t>
      </w:r>
      <w:r w:rsidR="00304853">
        <w:rPr>
          <w:rFonts w:ascii="Arial" w:hAnsi="Arial" w:cs="Arial"/>
          <w:sz w:val="24"/>
          <w:szCs w:val="24"/>
        </w:rPr>
        <w:t>bold,</w:t>
      </w:r>
      <w:r>
        <w:rPr>
          <w:rFonts w:ascii="Arial" w:hAnsi="Arial" w:cs="Arial"/>
          <w:sz w:val="24"/>
          <w:szCs w:val="24"/>
        </w:rPr>
        <w:t xml:space="preserve"> </w:t>
      </w:r>
      <w:r w:rsidR="00121D05">
        <w:rPr>
          <w:rFonts w:ascii="Arial" w:hAnsi="Arial" w:cs="Arial"/>
          <w:sz w:val="24"/>
          <w:szCs w:val="24"/>
        </w:rPr>
        <w:t xml:space="preserve">Ericka Raber, </w:t>
      </w:r>
      <w:r w:rsidR="00304853">
        <w:rPr>
          <w:rFonts w:ascii="Arial" w:hAnsi="Arial" w:cs="Arial"/>
          <w:sz w:val="24"/>
          <w:szCs w:val="24"/>
        </w:rPr>
        <w:t xml:space="preserve">Eunice </w:t>
      </w:r>
      <w:proofErr w:type="spellStart"/>
      <w:r w:rsidR="00304853">
        <w:rPr>
          <w:rFonts w:ascii="Arial" w:hAnsi="Arial" w:cs="Arial"/>
          <w:sz w:val="24"/>
          <w:szCs w:val="24"/>
        </w:rPr>
        <w:t>Reisberg</w:t>
      </w:r>
      <w:proofErr w:type="spellEnd"/>
      <w:r w:rsidR="00304853">
        <w:rPr>
          <w:rFonts w:ascii="Arial" w:hAnsi="Arial" w:cs="Arial"/>
          <w:sz w:val="24"/>
          <w:szCs w:val="24"/>
        </w:rPr>
        <w:t>, Kristen Smith, Amanda Vazquez, and Mike Wright</w:t>
      </w:r>
    </w:p>
    <w:p w14:paraId="1FB58745" w14:textId="72E42DE3" w:rsidR="00746927" w:rsidRDefault="00E57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electronic meeting, </w:t>
      </w:r>
      <w:r w:rsidR="00121D05">
        <w:rPr>
          <w:rFonts w:ascii="Arial" w:hAnsi="Arial" w:cs="Arial"/>
          <w:sz w:val="24"/>
          <w:szCs w:val="24"/>
        </w:rPr>
        <w:t>held via Zoom</w:t>
      </w:r>
      <w:r>
        <w:rPr>
          <w:rFonts w:ascii="Arial" w:hAnsi="Arial" w:cs="Arial"/>
          <w:sz w:val="24"/>
          <w:szCs w:val="24"/>
        </w:rPr>
        <w:t xml:space="preserve">, </w:t>
      </w:r>
      <w:r w:rsidR="00121D05">
        <w:rPr>
          <w:rFonts w:ascii="Arial" w:hAnsi="Arial" w:cs="Arial"/>
          <w:sz w:val="24"/>
          <w:szCs w:val="24"/>
        </w:rPr>
        <w:t>was opened by President Pauls at 8:32 a.m.</w:t>
      </w:r>
    </w:p>
    <w:p w14:paraId="032DF027" w14:textId="6172A0F4" w:rsidR="00746927" w:rsidRDefault="00121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r w:rsidR="00746927">
        <w:rPr>
          <w:rFonts w:ascii="Arial" w:hAnsi="Arial" w:cs="Arial"/>
          <w:sz w:val="24"/>
          <w:szCs w:val="24"/>
        </w:rPr>
        <w:t xml:space="preserve">to accept </w:t>
      </w:r>
      <w:r>
        <w:rPr>
          <w:rFonts w:ascii="Arial" w:hAnsi="Arial" w:cs="Arial"/>
          <w:sz w:val="24"/>
          <w:szCs w:val="24"/>
        </w:rPr>
        <w:t xml:space="preserve">the </w:t>
      </w:r>
      <w:r w:rsidR="00746927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 xml:space="preserve">was made by </w:t>
      </w:r>
      <w:r w:rsidR="00304853">
        <w:rPr>
          <w:rFonts w:ascii="Arial" w:hAnsi="Arial" w:cs="Arial"/>
          <w:sz w:val="24"/>
          <w:szCs w:val="24"/>
        </w:rPr>
        <w:t>Berg</w:t>
      </w:r>
      <w:r w:rsidR="00746927">
        <w:rPr>
          <w:rFonts w:ascii="Arial" w:hAnsi="Arial" w:cs="Arial"/>
          <w:sz w:val="24"/>
          <w:szCs w:val="24"/>
        </w:rPr>
        <w:t>, seconded by Raber; motion carried</w:t>
      </w:r>
    </w:p>
    <w:p w14:paraId="32A96D7D" w14:textId="7B91CB3B" w:rsidR="00746927" w:rsidRDefault="00B14464">
      <w:pPr>
        <w:rPr>
          <w:rFonts w:ascii="Arial" w:hAnsi="Arial" w:cs="Arial"/>
          <w:sz w:val="24"/>
          <w:szCs w:val="24"/>
        </w:rPr>
      </w:pPr>
      <w:r w:rsidRPr="00B14464">
        <w:rPr>
          <w:rFonts w:ascii="Arial" w:hAnsi="Arial" w:cs="Arial"/>
          <w:b/>
          <w:sz w:val="24"/>
          <w:szCs w:val="24"/>
        </w:rPr>
        <w:t>Secretary’s Report</w:t>
      </w:r>
      <w:r>
        <w:rPr>
          <w:rFonts w:ascii="Arial" w:hAnsi="Arial" w:cs="Arial"/>
          <w:sz w:val="24"/>
          <w:szCs w:val="24"/>
        </w:rPr>
        <w:t xml:space="preserve"> – </w:t>
      </w:r>
      <w:r w:rsidR="00121D05">
        <w:rPr>
          <w:rFonts w:ascii="Arial" w:hAnsi="Arial" w:cs="Arial"/>
          <w:sz w:val="24"/>
          <w:szCs w:val="24"/>
        </w:rPr>
        <w:t xml:space="preserve">A motion to accept minutes made by Wright, </w:t>
      </w:r>
      <w:r w:rsidR="00550440">
        <w:rPr>
          <w:rFonts w:ascii="Arial" w:hAnsi="Arial" w:cs="Arial"/>
          <w:sz w:val="24"/>
          <w:szCs w:val="24"/>
        </w:rPr>
        <w:t>second</w:t>
      </w:r>
      <w:r w:rsidR="00121D05">
        <w:rPr>
          <w:rFonts w:ascii="Arial" w:hAnsi="Arial" w:cs="Arial"/>
          <w:sz w:val="24"/>
          <w:szCs w:val="24"/>
        </w:rPr>
        <w:t>ed</w:t>
      </w:r>
      <w:r w:rsidR="00550440">
        <w:rPr>
          <w:rFonts w:ascii="Arial" w:hAnsi="Arial" w:cs="Arial"/>
          <w:sz w:val="24"/>
          <w:szCs w:val="24"/>
        </w:rPr>
        <w:t xml:space="preserve"> by </w:t>
      </w:r>
      <w:r w:rsidR="00304853">
        <w:rPr>
          <w:rFonts w:ascii="Arial" w:hAnsi="Arial" w:cs="Arial"/>
          <w:sz w:val="24"/>
          <w:szCs w:val="24"/>
        </w:rPr>
        <w:t>Ebertz</w:t>
      </w:r>
      <w:r w:rsidR="00121D05">
        <w:rPr>
          <w:rFonts w:ascii="Arial" w:hAnsi="Arial" w:cs="Arial"/>
          <w:sz w:val="24"/>
          <w:szCs w:val="24"/>
        </w:rPr>
        <w:t>;</w:t>
      </w:r>
      <w:r w:rsidR="00550440">
        <w:rPr>
          <w:rFonts w:ascii="Arial" w:hAnsi="Arial" w:cs="Arial"/>
          <w:sz w:val="24"/>
          <w:szCs w:val="24"/>
        </w:rPr>
        <w:t xml:space="preserve"> motion carried</w:t>
      </w:r>
    </w:p>
    <w:p w14:paraId="3782FE1E" w14:textId="499DC1B3" w:rsidR="00DE2A15" w:rsidRDefault="00DE2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 had a question that came up upon her review of the minutes and asked if the Driftless Conference was o</w:t>
      </w:r>
      <w:r w:rsidR="00D07A8F">
        <w:rPr>
          <w:rFonts w:ascii="Arial" w:hAnsi="Arial" w:cs="Arial"/>
          <w:sz w:val="24"/>
          <w:szCs w:val="24"/>
        </w:rPr>
        <w:t xml:space="preserve">fficially cancelled. </w:t>
      </w:r>
      <w:r>
        <w:rPr>
          <w:rFonts w:ascii="Arial" w:hAnsi="Arial" w:cs="Arial"/>
          <w:sz w:val="24"/>
          <w:szCs w:val="24"/>
        </w:rPr>
        <w:t xml:space="preserve">She and Doll are members of the committee, but had not heard that it was cancelled. Discussion followed. Ebertz found email </w:t>
      </w:r>
      <w:r w:rsidR="00B14464">
        <w:rPr>
          <w:rFonts w:ascii="Arial" w:hAnsi="Arial" w:cs="Arial"/>
          <w:sz w:val="24"/>
          <w:szCs w:val="24"/>
        </w:rPr>
        <w:t>correspondence</w:t>
      </w:r>
      <w:r>
        <w:rPr>
          <w:rFonts w:ascii="Arial" w:hAnsi="Arial" w:cs="Arial"/>
          <w:sz w:val="24"/>
          <w:szCs w:val="24"/>
        </w:rPr>
        <w:t xml:space="preserve"> from Becky Heil dated December 7 recommending a vote to cancel the conference scheduled for spring of 2021. Ebertz reported that the vote had not taken place. Pauls requested a motion to revise the agenda so that this topic could be addressed and a motion was made by Raber with a second by Vazquez and carried. The agenda was modified.  </w:t>
      </w:r>
    </w:p>
    <w:p w14:paraId="5AE1C4FD" w14:textId="20DFB81B" w:rsidR="00B14464" w:rsidRDefault="00B14464" w:rsidP="00B14464">
      <w:pPr>
        <w:rPr>
          <w:rFonts w:ascii="Arial" w:hAnsi="Arial" w:cs="Arial"/>
          <w:sz w:val="24"/>
          <w:szCs w:val="24"/>
        </w:rPr>
      </w:pPr>
      <w:r w:rsidRPr="00B14464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 – Ebertz presented the Treasurer’s Report for review and approval. The checking account balance is $2,457.70 and the Pay Pal account is at $1,357.58 for a combined total balance of $3,815.08.  Three members have not paid dues. A motion to accept the Treasurer’s Report made by Raber and seconded by Vazquez; motion carried.</w:t>
      </w:r>
    </w:p>
    <w:p w14:paraId="78BA9685" w14:textId="77777777" w:rsidR="00B14464" w:rsidRPr="00B14464" w:rsidRDefault="00B14464" w:rsidP="00B14464">
      <w:pPr>
        <w:rPr>
          <w:rFonts w:ascii="Arial" w:hAnsi="Arial" w:cs="Arial"/>
          <w:b/>
          <w:sz w:val="24"/>
          <w:szCs w:val="24"/>
        </w:rPr>
      </w:pPr>
      <w:r w:rsidRPr="00B14464">
        <w:rPr>
          <w:rFonts w:ascii="Arial" w:hAnsi="Arial" w:cs="Arial"/>
          <w:b/>
          <w:sz w:val="24"/>
          <w:szCs w:val="24"/>
        </w:rPr>
        <w:t xml:space="preserve">Old Business:  </w:t>
      </w:r>
    </w:p>
    <w:p w14:paraId="4CC3237B" w14:textId="77777777" w:rsidR="00B14464" w:rsidRDefault="00B14464" w:rsidP="00B14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Driftless Conference – a motion to accept the recommendation from the committee to postpone the conference until 2022 was made by Vazquez and seconded by Lieberman. Motion carried. </w:t>
      </w:r>
    </w:p>
    <w:p w14:paraId="41A6AD50" w14:textId="19054AB2" w:rsidR="00B14464" w:rsidRDefault="00B14464" w:rsidP="00B14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education/training – was first discussed at the last business meeting but a committee or prime mover was not identified. Becky Heil de</w:t>
      </w:r>
      <w:r w:rsidR="00BC7979">
        <w:rPr>
          <w:rFonts w:ascii="Arial" w:hAnsi="Arial" w:cs="Arial"/>
          <w:sz w:val="24"/>
          <w:szCs w:val="24"/>
        </w:rPr>
        <w:t xml:space="preserve">clined to lead this committee. </w:t>
      </w:r>
      <w:r>
        <w:rPr>
          <w:rFonts w:ascii="Arial" w:hAnsi="Arial" w:cs="Arial"/>
          <w:sz w:val="24"/>
          <w:szCs w:val="24"/>
        </w:rPr>
        <w:t xml:space="preserve">Vazquez volunteered to work on this effort, but did not wish to be its only chair. Lieberman agreed to share this duty with Vazquez and Doll agreed to be a member of this work group. They will present ideas at the next business meeting in March. </w:t>
      </w:r>
    </w:p>
    <w:p w14:paraId="0D9E25CA" w14:textId="77777777" w:rsidR="00B14464" w:rsidRDefault="00B14464" w:rsidP="00B14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 Henricks announced that she was retiring in the spring and this requires the election of a new secretary.  Raber volunteered to take on the role of secretary. Motion made by Wright to approve Raber as secretary and seconded by Ebertz.  Motion carried.</w:t>
      </w:r>
    </w:p>
    <w:p w14:paraId="6861C9DF" w14:textId="35C3ECE3" w:rsidR="0093095D" w:rsidRDefault="0093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updates followed.  </w:t>
      </w:r>
    </w:p>
    <w:p w14:paraId="386383E7" w14:textId="27035CE4" w:rsidR="0093095D" w:rsidRDefault="0093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Meeting </w:t>
      </w:r>
      <w:r w:rsidR="002050A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adjourn</w:t>
      </w:r>
      <w:r w:rsidR="00B14464">
        <w:rPr>
          <w:rFonts w:ascii="Arial" w:hAnsi="Arial" w:cs="Arial"/>
          <w:sz w:val="24"/>
          <w:szCs w:val="24"/>
        </w:rPr>
        <w:t xml:space="preserve"> at 9:30 by Wright, second by Ebertz</w:t>
      </w:r>
      <w:r w:rsidR="002050A4">
        <w:rPr>
          <w:rFonts w:ascii="Arial" w:hAnsi="Arial" w:cs="Arial"/>
          <w:sz w:val="24"/>
          <w:szCs w:val="24"/>
        </w:rPr>
        <w:t>; motion carried.</w:t>
      </w:r>
    </w:p>
    <w:p w14:paraId="470F65BA" w14:textId="4BD4E794" w:rsidR="007A63E1" w:rsidRDefault="007A6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Henricks, Secretary</w:t>
      </w:r>
      <w:bookmarkStart w:id="0" w:name="_GoBack"/>
      <w:bookmarkEnd w:id="0"/>
    </w:p>
    <w:p w14:paraId="7A30F478" w14:textId="77777777" w:rsidR="0093095D" w:rsidRDefault="0093095D">
      <w:pPr>
        <w:rPr>
          <w:rFonts w:ascii="Arial" w:hAnsi="Arial" w:cs="Arial"/>
          <w:sz w:val="24"/>
          <w:szCs w:val="24"/>
        </w:rPr>
      </w:pPr>
    </w:p>
    <w:p w14:paraId="757E934B" w14:textId="77777777" w:rsidR="0093095D" w:rsidRPr="00746927" w:rsidRDefault="0093095D">
      <w:pPr>
        <w:rPr>
          <w:rFonts w:ascii="Arial" w:hAnsi="Arial" w:cs="Arial"/>
          <w:sz w:val="24"/>
          <w:szCs w:val="24"/>
        </w:rPr>
      </w:pPr>
    </w:p>
    <w:sectPr w:rsidR="0093095D" w:rsidRPr="00746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D48A" w14:textId="77777777" w:rsidR="00121D05" w:rsidRDefault="00121D05" w:rsidP="00121D05">
      <w:pPr>
        <w:spacing w:after="0" w:line="240" w:lineRule="auto"/>
      </w:pPr>
      <w:r>
        <w:separator/>
      </w:r>
    </w:p>
  </w:endnote>
  <w:endnote w:type="continuationSeparator" w:id="0">
    <w:p w14:paraId="4ACFC69D" w14:textId="77777777" w:rsidR="00121D05" w:rsidRDefault="00121D05" w:rsidP="0012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79EA" w14:textId="77777777" w:rsidR="00121D05" w:rsidRDefault="00121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67FC" w14:textId="77777777" w:rsidR="00121D05" w:rsidRDefault="00121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5E62" w14:textId="77777777" w:rsidR="00121D05" w:rsidRDefault="00121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86A9" w14:textId="77777777" w:rsidR="00121D05" w:rsidRDefault="00121D05" w:rsidP="00121D05">
      <w:pPr>
        <w:spacing w:after="0" w:line="240" w:lineRule="auto"/>
      </w:pPr>
      <w:r>
        <w:separator/>
      </w:r>
    </w:p>
  </w:footnote>
  <w:footnote w:type="continuationSeparator" w:id="0">
    <w:p w14:paraId="626A7B7A" w14:textId="77777777" w:rsidR="00121D05" w:rsidRDefault="00121D05" w:rsidP="0012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A249" w14:textId="77777777" w:rsidR="00121D05" w:rsidRDefault="00121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755779"/>
      <w:docPartObj>
        <w:docPartGallery w:val="Watermarks"/>
        <w:docPartUnique/>
      </w:docPartObj>
    </w:sdtPr>
    <w:sdtEndPr/>
    <w:sdtContent>
      <w:p w14:paraId="52F3E9A9" w14:textId="63A9337B" w:rsidR="00121D05" w:rsidRDefault="007A63E1">
        <w:pPr>
          <w:pStyle w:val="Header"/>
        </w:pPr>
        <w:r>
          <w:rPr>
            <w:noProof/>
          </w:rPr>
          <w:pict w14:anchorId="299BFA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0C21" w14:textId="77777777" w:rsidR="00121D05" w:rsidRDefault="00121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27"/>
    <w:rsid w:val="000D71C5"/>
    <w:rsid w:val="00121D05"/>
    <w:rsid w:val="002050A4"/>
    <w:rsid w:val="00304853"/>
    <w:rsid w:val="0037212B"/>
    <w:rsid w:val="00550440"/>
    <w:rsid w:val="00746927"/>
    <w:rsid w:val="007A63E1"/>
    <w:rsid w:val="007C0C01"/>
    <w:rsid w:val="007F4C11"/>
    <w:rsid w:val="0093095D"/>
    <w:rsid w:val="009C62F0"/>
    <w:rsid w:val="00B14464"/>
    <w:rsid w:val="00BC7979"/>
    <w:rsid w:val="00CF7EA8"/>
    <w:rsid w:val="00D07A8F"/>
    <w:rsid w:val="00D66E84"/>
    <w:rsid w:val="00DE2A15"/>
    <w:rsid w:val="00E5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973FFD"/>
  <w15:chartTrackingRefBased/>
  <w15:docId w15:val="{C13B8860-F65A-460D-8088-BC75B9D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05"/>
  </w:style>
  <w:style w:type="paragraph" w:styleId="Footer">
    <w:name w:val="footer"/>
    <w:basedOn w:val="Normal"/>
    <w:link w:val="FooterChar"/>
    <w:uiPriority w:val="99"/>
    <w:unhideWhenUsed/>
    <w:rsid w:val="0012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Henricks</dc:creator>
  <cp:keywords/>
  <dc:description/>
  <cp:lastModifiedBy>Susan Henricks</cp:lastModifiedBy>
  <cp:revision>8</cp:revision>
  <dcterms:created xsi:type="dcterms:W3CDTF">2021-01-28T17:21:00Z</dcterms:created>
  <dcterms:modified xsi:type="dcterms:W3CDTF">2021-03-23T14:33:00Z</dcterms:modified>
</cp:coreProperties>
</file>