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5016"/>
        <w:gridCol w:w="4788"/>
      </w:tblGrid>
      <w:tr w:rsidR="00B34721" w:rsidRPr="00CD2092" w:rsidTr="003323CC">
        <w:trPr>
          <w:jc w:val="center"/>
        </w:trPr>
        <w:tc>
          <w:tcPr>
            <w:tcW w:w="5016" w:type="dxa"/>
            <w:shd w:val="clear" w:color="auto" w:fill="auto"/>
          </w:tcPr>
          <w:p w:rsidR="00B34721" w:rsidRPr="00CD2092" w:rsidRDefault="00B34721" w:rsidP="00CD2092">
            <w:pPr>
              <w:spacing w:after="0" w:line="240" w:lineRule="auto"/>
              <w:jc w:val="center"/>
              <w:rPr>
                <w:rFonts w:ascii="Georgia" w:hAnsi="Georgia"/>
                <w:b/>
                <w:sz w:val="24"/>
                <w:szCs w:val="24"/>
              </w:rPr>
            </w:pPr>
            <w:r w:rsidRPr="00453BAD">
              <w:rPr>
                <w:rFonts w:ascii="Georgia" w:hAnsi="Georgia"/>
                <w:b/>
                <w:sz w:val="24"/>
                <w:szCs w:val="24"/>
              </w:rPr>
              <w:t xml:space="preserve"> </w:t>
            </w:r>
            <w:r w:rsidR="000F372F">
              <w:rPr>
                <w:noProof/>
              </w:rPr>
              <w:drawing>
                <wp:inline distT="0" distB="0" distL="0" distR="0">
                  <wp:extent cx="3048000" cy="1057275"/>
                  <wp:effectExtent l="0" t="0" r="0" b="9525"/>
                  <wp:docPr id="1" name="Picture 1" descr="Description: http://www.dalinc.org/DAL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alinc.org/DALIN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57275"/>
                          </a:xfrm>
                          <a:prstGeom prst="rect">
                            <a:avLst/>
                          </a:prstGeom>
                          <a:noFill/>
                          <a:ln>
                            <a:noFill/>
                          </a:ln>
                        </pic:spPr>
                      </pic:pic>
                    </a:graphicData>
                  </a:graphic>
                </wp:inline>
              </w:drawing>
            </w:r>
          </w:p>
        </w:tc>
        <w:tc>
          <w:tcPr>
            <w:tcW w:w="4788" w:type="dxa"/>
            <w:shd w:val="clear" w:color="auto" w:fill="auto"/>
          </w:tcPr>
          <w:p w:rsidR="00B34721" w:rsidRPr="00FF4B0E" w:rsidRDefault="00B34721" w:rsidP="00CD2092">
            <w:pPr>
              <w:spacing w:after="0" w:line="240" w:lineRule="auto"/>
              <w:jc w:val="center"/>
              <w:rPr>
                <w:rFonts w:ascii="Georgia" w:hAnsi="Georgia"/>
                <w:b/>
                <w:sz w:val="28"/>
                <w:szCs w:val="28"/>
              </w:rPr>
            </w:pPr>
            <w:r w:rsidRPr="00FF4B0E">
              <w:rPr>
                <w:rFonts w:ascii="Georgia" w:hAnsi="Georgia"/>
                <w:b/>
                <w:sz w:val="28"/>
                <w:szCs w:val="28"/>
              </w:rPr>
              <w:t>Agenda</w:t>
            </w:r>
          </w:p>
          <w:p w:rsidR="00B34721" w:rsidRPr="00CD2092" w:rsidRDefault="00B34721" w:rsidP="00CD2092">
            <w:pPr>
              <w:spacing w:after="0" w:line="240" w:lineRule="auto"/>
              <w:jc w:val="center"/>
              <w:rPr>
                <w:rFonts w:ascii="Georgia" w:hAnsi="Georgia"/>
                <w:b/>
                <w:sz w:val="24"/>
                <w:szCs w:val="24"/>
              </w:rPr>
            </w:pPr>
          </w:p>
          <w:p w:rsidR="00B34721" w:rsidRPr="00CD2092" w:rsidRDefault="00963D2D" w:rsidP="00CD2092">
            <w:pPr>
              <w:spacing w:after="0" w:line="240" w:lineRule="auto"/>
              <w:jc w:val="center"/>
              <w:rPr>
                <w:rFonts w:ascii="Georgia" w:hAnsi="Georgia"/>
                <w:b/>
                <w:sz w:val="24"/>
                <w:szCs w:val="24"/>
              </w:rPr>
            </w:pPr>
            <w:r>
              <w:rPr>
                <w:rFonts w:ascii="Georgia" w:hAnsi="Georgia"/>
                <w:b/>
                <w:sz w:val="24"/>
                <w:szCs w:val="24"/>
              </w:rPr>
              <w:t>Thursday</w:t>
            </w:r>
          </w:p>
          <w:p w:rsidR="00E00377" w:rsidRDefault="008A5F96" w:rsidP="00CD2092">
            <w:pPr>
              <w:spacing w:after="0" w:line="240" w:lineRule="auto"/>
              <w:jc w:val="center"/>
              <w:rPr>
                <w:rFonts w:ascii="Georgia" w:hAnsi="Georgia"/>
                <w:b/>
                <w:sz w:val="24"/>
                <w:szCs w:val="24"/>
              </w:rPr>
            </w:pPr>
            <w:r>
              <w:rPr>
                <w:rFonts w:ascii="Georgia" w:hAnsi="Georgia"/>
                <w:b/>
                <w:sz w:val="24"/>
                <w:szCs w:val="24"/>
              </w:rPr>
              <w:t>July</w:t>
            </w:r>
            <w:r w:rsidR="006C25B3">
              <w:rPr>
                <w:rFonts w:ascii="Georgia" w:hAnsi="Georgia"/>
                <w:b/>
                <w:sz w:val="24"/>
                <w:szCs w:val="24"/>
              </w:rPr>
              <w:t>, 2</w:t>
            </w:r>
            <w:r>
              <w:rPr>
                <w:rFonts w:ascii="Georgia" w:hAnsi="Georgia"/>
                <w:b/>
                <w:sz w:val="24"/>
                <w:szCs w:val="24"/>
              </w:rPr>
              <w:t>8</w:t>
            </w:r>
            <w:r w:rsidR="0004299C">
              <w:rPr>
                <w:rFonts w:ascii="Georgia" w:hAnsi="Georgia"/>
                <w:b/>
                <w:sz w:val="24"/>
                <w:szCs w:val="24"/>
              </w:rPr>
              <w:t>, 2022</w:t>
            </w:r>
          </w:p>
          <w:p w:rsidR="00B34721" w:rsidRPr="00CD2092" w:rsidRDefault="00B34721" w:rsidP="00CD2092">
            <w:pPr>
              <w:spacing w:after="0" w:line="240" w:lineRule="auto"/>
              <w:jc w:val="center"/>
              <w:rPr>
                <w:rFonts w:ascii="Georgia" w:hAnsi="Georgia"/>
                <w:b/>
                <w:sz w:val="24"/>
                <w:szCs w:val="24"/>
              </w:rPr>
            </w:pPr>
            <w:r w:rsidRPr="00CD2092">
              <w:rPr>
                <w:rFonts w:ascii="Georgia" w:hAnsi="Georgia"/>
                <w:b/>
                <w:sz w:val="24"/>
                <w:szCs w:val="24"/>
              </w:rPr>
              <w:t>8:30 AM</w:t>
            </w:r>
          </w:p>
          <w:p w:rsidR="00B34721" w:rsidRPr="00CD2092" w:rsidRDefault="00B34721" w:rsidP="00CD2092">
            <w:pPr>
              <w:spacing w:after="0" w:line="240" w:lineRule="auto"/>
              <w:jc w:val="center"/>
              <w:rPr>
                <w:rFonts w:ascii="Georgia" w:hAnsi="Georgia"/>
                <w:b/>
                <w:sz w:val="24"/>
                <w:szCs w:val="24"/>
              </w:rPr>
            </w:pPr>
          </w:p>
          <w:p w:rsidR="003323CC" w:rsidRPr="00CD2092" w:rsidRDefault="003323CC" w:rsidP="000B6982">
            <w:pPr>
              <w:spacing w:after="0" w:line="240" w:lineRule="auto"/>
              <w:jc w:val="center"/>
              <w:rPr>
                <w:rFonts w:ascii="Georgia" w:hAnsi="Georgia"/>
                <w:b/>
                <w:sz w:val="24"/>
                <w:szCs w:val="24"/>
              </w:rPr>
            </w:pPr>
            <w:r>
              <w:rPr>
                <w:rFonts w:ascii="Georgia" w:hAnsi="Georgia"/>
                <w:b/>
                <w:sz w:val="24"/>
                <w:szCs w:val="24"/>
              </w:rPr>
              <w:t>Virtual:</w:t>
            </w:r>
          </w:p>
        </w:tc>
      </w:tr>
    </w:tbl>
    <w:p w:rsidR="00E00377" w:rsidRDefault="00E00377" w:rsidP="006C25B3">
      <w:pPr>
        <w:pBdr>
          <w:top w:val="nil"/>
          <w:left w:val="nil"/>
          <w:bottom w:val="nil"/>
          <w:right w:val="nil"/>
          <w:between w:val="nil"/>
        </w:pBdr>
        <w:spacing w:after="0" w:line="240" w:lineRule="auto"/>
        <w:ind w:left="720"/>
        <w:rPr>
          <w:rFonts w:ascii="Georgia" w:eastAsia="Georgia" w:hAnsi="Georgia" w:cs="Georgia"/>
          <w:b/>
          <w:color w:val="000000"/>
          <w:sz w:val="24"/>
          <w:szCs w:val="24"/>
        </w:rPr>
      </w:pPr>
    </w:p>
    <w:p w:rsidR="00E00377" w:rsidRDefault="00E00377" w:rsidP="006C25B3">
      <w:pPr>
        <w:pBdr>
          <w:top w:val="nil"/>
          <w:left w:val="nil"/>
          <w:bottom w:val="nil"/>
          <w:right w:val="nil"/>
          <w:between w:val="nil"/>
        </w:pBdr>
        <w:spacing w:after="0" w:line="240" w:lineRule="auto"/>
        <w:ind w:left="720"/>
        <w:rPr>
          <w:rFonts w:ascii="Georgia" w:eastAsia="Georgia" w:hAnsi="Georgia" w:cs="Georgia"/>
          <w:b/>
          <w:color w:val="000000"/>
          <w:sz w:val="24"/>
          <w:szCs w:val="24"/>
        </w:rPr>
      </w:pPr>
    </w:p>
    <w:p w:rsidR="008A5F96" w:rsidRDefault="006C25B3" w:rsidP="006C25B3">
      <w:pPr>
        <w:pBdr>
          <w:top w:val="nil"/>
          <w:left w:val="nil"/>
          <w:bottom w:val="nil"/>
          <w:right w:val="nil"/>
          <w:between w:val="nil"/>
        </w:pBdr>
        <w:spacing w:after="0" w:line="240" w:lineRule="auto"/>
        <w:ind w:left="720"/>
        <w:rPr>
          <w:rFonts w:ascii="Georgia" w:eastAsia="Georgia" w:hAnsi="Georgia" w:cs="Georgia"/>
          <w:b/>
          <w:color w:val="000000"/>
          <w:sz w:val="24"/>
          <w:szCs w:val="24"/>
        </w:rPr>
      </w:pPr>
      <w:r w:rsidRPr="008A5F96">
        <w:rPr>
          <w:rFonts w:ascii="Georgia" w:eastAsia="Georgia" w:hAnsi="Georgia" w:cs="Georgia"/>
          <w:b/>
          <w:color w:val="000000"/>
          <w:sz w:val="24"/>
          <w:szCs w:val="24"/>
        </w:rPr>
        <w:t xml:space="preserve">Topic: </w:t>
      </w:r>
      <w:r w:rsidR="008A5F96" w:rsidRPr="008A5F96">
        <w:rPr>
          <w:rFonts w:ascii="Georgia" w:eastAsia="Georgia" w:hAnsi="Georgia" w:cs="Georgia"/>
          <w:b/>
          <w:color w:val="000000"/>
          <w:sz w:val="24"/>
          <w:szCs w:val="24"/>
        </w:rPr>
        <w:tab/>
      </w:r>
      <w:r w:rsidRPr="006C25B3">
        <w:rPr>
          <w:rFonts w:ascii="Georgia" w:eastAsia="Georgia" w:hAnsi="Georgia" w:cs="Georgia"/>
          <w:b/>
          <w:color w:val="000000"/>
          <w:sz w:val="24"/>
          <w:szCs w:val="24"/>
          <w:u w:val="single"/>
        </w:rPr>
        <w:t>DALINC Business Meeting</w:t>
      </w:r>
      <w:r w:rsidRPr="006C25B3">
        <w:rPr>
          <w:rFonts w:ascii="Georgia" w:eastAsia="Georgia" w:hAnsi="Georgia" w:cs="Georgia"/>
          <w:b/>
          <w:color w:val="000000"/>
          <w:sz w:val="24"/>
          <w:szCs w:val="24"/>
        </w:rPr>
        <w:br/>
        <w:t xml:space="preserve">Where: </w:t>
      </w:r>
      <w:r w:rsidR="008A5F96">
        <w:rPr>
          <w:rFonts w:ascii="Georgia" w:eastAsia="Georgia" w:hAnsi="Georgia" w:cs="Georgia"/>
          <w:b/>
          <w:color w:val="000000"/>
          <w:sz w:val="24"/>
          <w:szCs w:val="24"/>
        </w:rPr>
        <w:tab/>
        <w:t>Asbury Branch, Dubuque County Library District</w:t>
      </w:r>
    </w:p>
    <w:p w:rsidR="008A5F96" w:rsidRDefault="008A5F96" w:rsidP="008A5F96">
      <w:pPr>
        <w:pBdr>
          <w:top w:val="nil"/>
          <w:left w:val="nil"/>
          <w:bottom w:val="nil"/>
          <w:right w:val="nil"/>
          <w:between w:val="nil"/>
        </w:pBdr>
        <w:spacing w:after="0" w:line="240" w:lineRule="auto"/>
        <w:ind w:left="2160"/>
        <w:rPr>
          <w:rFonts w:ascii="Georgia" w:eastAsia="Georgia" w:hAnsi="Georgia" w:cs="Georgia"/>
          <w:b/>
          <w:color w:val="000000"/>
          <w:sz w:val="24"/>
          <w:szCs w:val="24"/>
        </w:rPr>
      </w:pPr>
      <w:r>
        <w:rPr>
          <w:rFonts w:ascii="Georgia" w:eastAsia="Georgia" w:hAnsi="Georgia" w:cs="Georgia"/>
          <w:b/>
          <w:color w:val="000000"/>
          <w:sz w:val="24"/>
          <w:szCs w:val="24"/>
        </w:rPr>
        <w:t>5290 Grand Meadow Drive, Asbury, IA 52002</w:t>
      </w:r>
      <w:r w:rsidR="006C25B3" w:rsidRPr="006C25B3">
        <w:rPr>
          <w:rFonts w:ascii="Georgia" w:eastAsia="Georgia" w:hAnsi="Georgia" w:cs="Georgia"/>
          <w:b/>
          <w:color w:val="000000"/>
          <w:sz w:val="24"/>
          <w:szCs w:val="24"/>
        </w:rPr>
        <w:br/>
      </w:r>
      <w:r>
        <w:rPr>
          <w:rFonts w:ascii="Georgia" w:eastAsia="Georgia" w:hAnsi="Georgia" w:cs="Georgia"/>
          <w:b/>
          <w:color w:val="000000"/>
          <w:sz w:val="24"/>
          <w:szCs w:val="24"/>
        </w:rPr>
        <w:t>or</w:t>
      </w:r>
    </w:p>
    <w:p w:rsidR="008A5F96" w:rsidRPr="008A5F96" w:rsidRDefault="008A5F96" w:rsidP="008A5F96">
      <w:pPr>
        <w:pBdr>
          <w:top w:val="nil"/>
          <w:left w:val="nil"/>
          <w:bottom w:val="nil"/>
          <w:right w:val="nil"/>
          <w:between w:val="nil"/>
        </w:pBdr>
        <w:spacing w:after="0" w:line="240" w:lineRule="auto"/>
        <w:ind w:left="2160"/>
        <w:rPr>
          <w:rFonts w:ascii="Georgia" w:hAnsi="Georgia" w:cs="Calibri Light"/>
          <w:color w:val="000000"/>
          <w:shd w:val="clear" w:color="auto" w:fill="FFFFFF"/>
        </w:rPr>
      </w:pPr>
      <w:r>
        <w:rPr>
          <w:rFonts w:ascii="Georgia" w:eastAsia="Georgia" w:hAnsi="Georgia" w:cs="Georgia"/>
          <w:b/>
          <w:color w:val="000000"/>
          <w:sz w:val="24"/>
          <w:szCs w:val="24"/>
        </w:rPr>
        <w:t xml:space="preserve">Virtual: </w:t>
      </w:r>
      <w:hyperlink r:id="rId11" w:tgtFrame="_blank" w:tooltip="Original URL: https://us06web.zoom.us/j/85007795742. Click or tap if you trust this link." w:history="1">
        <w:r w:rsidRPr="008A5F96">
          <w:rPr>
            <w:rStyle w:val="Hyperlink"/>
            <w:rFonts w:ascii="Georgia" w:hAnsi="Georgia" w:cs="Calibri Light"/>
            <w:bdr w:val="none" w:sz="0" w:space="0" w:color="auto" w:frame="1"/>
            <w:shd w:val="clear" w:color="auto" w:fill="FFFFFF"/>
          </w:rPr>
          <w:t>https://us06web.zoom.us/j/85007795742</w:t>
        </w:r>
      </w:hyperlink>
      <w:r w:rsidRPr="008A5F96">
        <w:rPr>
          <w:rFonts w:ascii="Georgia" w:hAnsi="Georgia" w:cs="Calibri Light"/>
          <w:color w:val="000000"/>
          <w:shd w:val="clear" w:color="auto" w:fill="FFFFFF"/>
        </w:rPr>
        <w:t> </w:t>
      </w:r>
    </w:p>
    <w:p w:rsidR="008A5F96" w:rsidRPr="008A5F96" w:rsidRDefault="008A5F96" w:rsidP="008A5F96">
      <w:pPr>
        <w:shd w:val="clear" w:color="auto" w:fill="FFFFFF"/>
        <w:spacing w:after="0" w:line="240" w:lineRule="auto"/>
        <w:ind w:left="2160"/>
        <w:textAlignment w:val="baseline"/>
        <w:rPr>
          <w:rFonts w:ascii="Georgia" w:hAnsi="Georgia" w:cs="Calibri Light"/>
          <w:color w:val="000000"/>
          <w:sz w:val="24"/>
          <w:szCs w:val="24"/>
        </w:rPr>
      </w:pPr>
      <w:r w:rsidRPr="008A5F96">
        <w:rPr>
          <w:rFonts w:ascii="Georgia" w:hAnsi="Georgia" w:cs="Calibri Light"/>
          <w:color w:val="000000"/>
          <w:sz w:val="24"/>
          <w:szCs w:val="24"/>
        </w:rPr>
        <w:t>Meeting ID: 850 0779 5742</w:t>
      </w:r>
    </w:p>
    <w:p w:rsidR="008A5F96" w:rsidRPr="008A5F96" w:rsidRDefault="008A5F96" w:rsidP="008A5F96">
      <w:pPr>
        <w:shd w:val="clear" w:color="auto" w:fill="FFFFFF"/>
        <w:spacing w:after="0" w:line="240" w:lineRule="auto"/>
        <w:ind w:left="2160"/>
        <w:textAlignment w:val="baseline"/>
        <w:rPr>
          <w:rFonts w:ascii="Georgia" w:hAnsi="Georgia" w:cs="Calibri Light"/>
          <w:color w:val="000000"/>
          <w:shd w:val="clear" w:color="auto" w:fill="FFFFFF"/>
        </w:rPr>
      </w:pPr>
      <w:r w:rsidRPr="008A5F96">
        <w:rPr>
          <w:rFonts w:ascii="Georgia" w:hAnsi="Georgia" w:cs="Calibri Light"/>
          <w:color w:val="000000"/>
          <w:shd w:val="clear" w:color="auto" w:fill="FFFFFF"/>
        </w:rPr>
        <w:t>Dial by your location</w:t>
      </w:r>
    </w:p>
    <w:p w:rsidR="008A5F96" w:rsidRPr="008A5F96" w:rsidRDefault="008A5F96" w:rsidP="008A5F96">
      <w:pPr>
        <w:shd w:val="clear" w:color="auto" w:fill="FFFFFF"/>
        <w:spacing w:after="0" w:line="240" w:lineRule="auto"/>
        <w:ind w:left="2160"/>
        <w:textAlignment w:val="baseline"/>
        <w:rPr>
          <w:rFonts w:ascii="Georgia" w:hAnsi="Georgia" w:cs="Calibri Light"/>
          <w:color w:val="000000"/>
          <w:shd w:val="clear" w:color="auto" w:fill="FFFFFF"/>
        </w:rPr>
      </w:pPr>
      <w:r w:rsidRPr="008A5F96">
        <w:rPr>
          <w:rFonts w:ascii="Georgia" w:hAnsi="Georgia" w:cs="Calibri Light"/>
          <w:color w:val="000000"/>
          <w:shd w:val="clear" w:color="auto" w:fill="FFFFFF"/>
        </w:rPr>
        <w:t>+1 312 626 6799 US (Chicago)</w:t>
      </w:r>
    </w:p>
    <w:p w:rsidR="008A5F96" w:rsidRPr="008A5F96" w:rsidRDefault="008A5F96" w:rsidP="008A5F96">
      <w:pPr>
        <w:shd w:val="clear" w:color="auto" w:fill="FFFFFF"/>
        <w:spacing w:after="0" w:line="240" w:lineRule="auto"/>
        <w:ind w:left="1440" w:firstLine="720"/>
        <w:textAlignment w:val="baseline"/>
        <w:rPr>
          <w:rFonts w:ascii="Georgia" w:hAnsi="Georgia" w:cs="Calibri Light"/>
          <w:color w:val="000000"/>
          <w:sz w:val="24"/>
          <w:szCs w:val="24"/>
        </w:rPr>
      </w:pPr>
      <w:r w:rsidRPr="008A5F96">
        <w:rPr>
          <w:rFonts w:ascii="Georgia" w:hAnsi="Georgia" w:cs="Calibri Light"/>
          <w:color w:val="000000"/>
          <w:sz w:val="24"/>
          <w:szCs w:val="24"/>
        </w:rPr>
        <w:t>877 853 5247 US Toll-free</w:t>
      </w:r>
    </w:p>
    <w:p w:rsidR="008A5F96" w:rsidRPr="008A5F96" w:rsidRDefault="008A5F96" w:rsidP="008A5F96">
      <w:pPr>
        <w:shd w:val="clear" w:color="auto" w:fill="FFFFFF"/>
        <w:spacing w:after="0" w:line="240" w:lineRule="auto"/>
        <w:textAlignment w:val="baseline"/>
        <w:rPr>
          <w:rFonts w:ascii="Georgia" w:hAnsi="Georgia" w:cs="Calibri Light"/>
          <w:color w:val="000000"/>
          <w:sz w:val="24"/>
          <w:szCs w:val="24"/>
        </w:rPr>
      </w:pPr>
      <w:r w:rsidRPr="008A5F96">
        <w:rPr>
          <w:rFonts w:ascii="Georgia" w:hAnsi="Georgia" w:cs="Calibri Light"/>
          <w:color w:val="000000"/>
          <w:sz w:val="24"/>
          <w:szCs w:val="24"/>
        </w:rPr>
        <w:tab/>
      </w:r>
      <w:r w:rsidRPr="008A5F96">
        <w:rPr>
          <w:rFonts w:ascii="Georgia" w:hAnsi="Georgia" w:cs="Calibri Light"/>
          <w:color w:val="000000"/>
          <w:sz w:val="24"/>
          <w:szCs w:val="24"/>
        </w:rPr>
        <w:tab/>
      </w:r>
      <w:r w:rsidRPr="008A5F96">
        <w:rPr>
          <w:rFonts w:ascii="Georgia" w:hAnsi="Georgia" w:cs="Calibri Light"/>
          <w:color w:val="000000"/>
          <w:sz w:val="24"/>
          <w:szCs w:val="24"/>
        </w:rPr>
        <w:tab/>
        <w:t>888 788 0099 US Toll-free</w:t>
      </w:r>
    </w:p>
    <w:p w:rsidR="008A5F96" w:rsidRPr="008A5F96" w:rsidRDefault="008A5F96" w:rsidP="008A5F96">
      <w:pPr>
        <w:shd w:val="clear" w:color="auto" w:fill="FFFFFF"/>
        <w:spacing w:after="0" w:line="240" w:lineRule="auto"/>
        <w:ind w:left="2160"/>
        <w:textAlignment w:val="baseline"/>
        <w:rPr>
          <w:rFonts w:ascii="Calibri Light" w:hAnsi="Calibri Light" w:cs="Calibri Light"/>
          <w:color w:val="000000"/>
          <w:sz w:val="24"/>
          <w:szCs w:val="24"/>
        </w:rPr>
      </w:pPr>
    </w:p>
    <w:p w:rsidR="00305A96" w:rsidRDefault="00305A96" w:rsidP="002A1C13">
      <w:pPr>
        <w:pBdr>
          <w:top w:val="nil"/>
          <w:left w:val="nil"/>
          <w:bottom w:val="nil"/>
          <w:right w:val="nil"/>
          <w:between w:val="nil"/>
        </w:pBdr>
        <w:spacing w:after="0" w:line="240" w:lineRule="auto"/>
        <w:ind w:left="1440" w:hanging="1440"/>
        <w:rPr>
          <w:rFonts w:ascii="Georgia" w:eastAsia="Georgia" w:hAnsi="Georgia" w:cs="Georgia"/>
          <w:b/>
          <w:color w:val="0070C0"/>
          <w:sz w:val="24"/>
          <w:szCs w:val="24"/>
        </w:rPr>
        <w:sectPr w:rsidR="00305A96" w:rsidSect="002238B8">
          <w:footerReference w:type="default" r:id="rId12"/>
          <w:type w:val="continuous"/>
          <w:pgSz w:w="12240" w:h="15840"/>
          <w:pgMar w:top="720" w:right="720" w:bottom="720" w:left="720" w:header="720" w:footer="720" w:gutter="0"/>
          <w:cols w:space="720"/>
          <w:docGrid w:linePitch="360"/>
        </w:sectPr>
      </w:pPr>
    </w:p>
    <w:p w:rsidR="00DA7A24" w:rsidRPr="00866EE3" w:rsidRDefault="002A1C13" w:rsidP="002A1C13">
      <w:pPr>
        <w:pBdr>
          <w:top w:val="nil"/>
          <w:left w:val="nil"/>
          <w:bottom w:val="nil"/>
          <w:right w:val="nil"/>
          <w:between w:val="nil"/>
        </w:pBdr>
        <w:spacing w:after="0" w:line="240" w:lineRule="auto"/>
        <w:ind w:left="1440" w:hanging="1440"/>
        <w:rPr>
          <w:rFonts w:ascii="Georgia" w:eastAsia="Georgia" w:hAnsi="Georgia" w:cs="Georgia"/>
          <w:bCs/>
          <w:color w:val="0070C0"/>
          <w:sz w:val="24"/>
          <w:szCs w:val="24"/>
        </w:rPr>
      </w:pPr>
      <w:r w:rsidRPr="00866EE3">
        <w:rPr>
          <w:rFonts w:ascii="Georgia" w:eastAsia="Georgia" w:hAnsi="Georgia" w:cs="Georgia"/>
          <w:b/>
          <w:color w:val="0070C0"/>
          <w:sz w:val="24"/>
          <w:szCs w:val="24"/>
        </w:rPr>
        <w:t>Present:</w:t>
      </w:r>
      <w:r w:rsidRPr="00866EE3">
        <w:rPr>
          <w:rFonts w:ascii="Georgia" w:eastAsia="Georgia" w:hAnsi="Georgia" w:cs="Georgia"/>
          <w:bCs/>
          <w:color w:val="0070C0"/>
          <w:sz w:val="24"/>
          <w:szCs w:val="24"/>
        </w:rPr>
        <w:tab/>
        <w:t xml:space="preserve">Nick Rossman (President); Andrew </w:t>
      </w:r>
      <w:proofErr w:type="spellStart"/>
      <w:r w:rsidRPr="00866EE3">
        <w:rPr>
          <w:rFonts w:ascii="Georgia" w:eastAsia="Georgia" w:hAnsi="Georgia" w:cs="Georgia"/>
          <w:bCs/>
          <w:color w:val="0070C0"/>
          <w:sz w:val="24"/>
          <w:szCs w:val="24"/>
        </w:rPr>
        <w:t>Fuerste</w:t>
      </w:r>
      <w:proofErr w:type="spellEnd"/>
      <w:r w:rsidRPr="00866EE3">
        <w:rPr>
          <w:rFonts w:ascii="Georgia" w:eastAsia="Georgia" w:hAnsi="Georgia" w:cs="Georgia"/>
          <w:bCs/>
          <w:color w:val="0070C0"/>
          <w:sz w:val="24"/>
          <w:szCs w:val="24"/>
        </w:rPr>
        <w:t>-Henry (DCLD); Victor Lieberman (NICC); Amanda Vazquez (DCLD).</w:t>
      </w:r>
    </w:p>
    <w:p w:rsidR="002A1C13" w:rsidRPr="00866EE3" w:rsidRDefault="002A1C13" w:rsidP="002A1C13">
      <w:pPr>
        <w:pBdr>
          <w:top w:val="nil"/>
          <w:left w:val="nil"/>
          <w:bottom w:val="nil"/>
          <w:right w:val="nil"/>
          <w:between w:val="nil"/>
        </w:pBdr>
        <w:spacing w:after="0" w:line="240" w:lineRule="auto"/>
        <w:ind w:left="1440" w:hanging="1440"/>
        <w:rPr>
          <w:rFonts w:ascii="Georgia" w:eastAsia="Georgia" w:hAnsi="Georgia" w:cs="Georgia"/>
          <w:bCs/>
          <w:color w:val="0070C0"/>
          <w:sz w:val="24"/>
          <w:szCs w:val="24"/>
        </w:rPr>
      </w:pPr>
      <w:r w:rsidRPr="00866EE3">
        <w:rPr>
          <w:rFonts w:ascii="Georgia" w:eastAsia="Georgia" w:hAnsi="Georgia" w:cs="Georgia"/>
          <w:b/>
          <w:color w:val="0070C0"/>
          <w:sz w:val="24"/>
          <w:szCs w:val="24"/>
        </w:rPr>
        <w:t>Remote:</w:t>
      </w:r>
      <w:r w:rsidRPr="00866EE3">
        <w:rPr>
          <w:rFonts w:ascii="Georgia" w:eastAsia="Georgia" w:hAnsi="Georgia" w:cs="Georgia"/>
          <w:bCs/>
          <w:color w:val="0070C0"/>
          <w:sz w:val="24"/>
          <w:szCs w:val="24"/>
        </w:rPr>
        <w:tab/>
        <w:t xml:space="preserve">John Berg (UW-P); </w:t>
      </w:r>
      <w:r w:rsidR="00866EE3" w:rsidRPr="00866EE3">
        <w:rPr>
          <w:rFonts w:ascii="Georgia" w:eastAsia="Georgia" w:hAnsi="Georgia" w:cs="Georgia"/>
          <w:bCs/>
          <w:color w:val="0070C0"/>
          <w:sz w:val="24"/>
          <w:szCs w:val="24"/>
        </w:rPr>
        <w:t xml:space="preserve">Becky </w:t>
      </w:r>
      <w:proofErr w:type="spellStart"/>
      <w:r w:rsidR="00866EE3" w:rsidRPr="00866EE3">
        <w:rPr>
          <w:rFonts w:ascii="Georgia" w:eastAsia="Georgia" w:hAnsi="Georgia" w:cs="Georgia"/>
          <w:bCs/>
          <w:color w:val="0070C0"/>
          <w:sz w:val="24"/>
          <w:szCs w:val="24"/>
        </w:rPr>
        <w:t>Canovan</w:t>
      </w:r>
      <w:proofErr w:type="spellEnd"/>
      <w:r w:rsidR="00866EE3" w:rsidRPr="00866EE3">
        <w:rPr>
          <w:rFonts w:ascii="Georgia" w:eastAsia="Georgia" w:hAnsi="Georgia" w:cs="Georgia"/>
          <w:bCs/>
          <w:color w:val="0070C0"/>
          <w:sz w:val="24"/>
          <w:szCs w:val="24"/>
        </w:rPr>
        <w:t xml:space="preserve"> (UD); </w:t>
      </w:r>
      <w:r w:rsidRPr="00866EE3">
        <w:rPr>
          <w:rFonts w:ascii="Georgia" w:eastAsia="Georgia" w:hAnsi="Georgia" w:cs="Georgia"/>
          <w:bCs/>
          <w:color w:val="0070C0"/>
          <w:sz w:val="24"/>
          <w:szCs w:val="24"/>
        </w:rPr>
        <w:t>Kelsey Metcalf (DCSD); Kristen Smith (8:48 am) (</w:t>
      </w:r>
      <w:proofErr w:type="spellStart"/>
      <w:r w:rsidRPr="00866EE3">
        <w:rPr>
          <w:rFonts w:ascii="Georgia" w:eastAsia="Georgia" w:hAnsi="Georgia" w:cs="Georgia"/>
          <w:bCs/>
          <w:color w:val="0070C0"/>
          <w:sz w:val="24"/>
          <w:szCs w:val="24"/>
        </w:rPr>
        <w:t>Loras</w:t>
      </w:r>
      <w:proofErr w:type="spellEnd"/>
      <w:r w:rsidRPr="00866EE3">
        <w:rPr>
          <w:rFonts w:ascii="Georgia" w:eastAsia="Georgia" w:hAnsi="Georgia" w:cs="Georgia"/>
          <w:bCs/>
          <w:color w:val="0070C0"/>
          <w:sz w:val="24"/>
          <w:szCs w:val="24"/>
        </w:rPr>
        <w:t>)</w:t>
      </w:r>
    </w:p>
    <w:p w:rsidR="002A1C13" w:rsidRPr="00866EE3" w:rsidRDefault="002A1C13" w:rsidP="002A1C13">
      <w:pPr>
        <w:pBdr>
          <w:top w:val="nil"/>
          <w:left w:val="nil"/>
          <w:bottom w:val="nil"/>
          <w:right w:val="nil"/>
          <w:between w:val="nil"/>
        </w:pBdr>
        <w:spacing w:after="0" w:line="240" w:lineRule="auto"/>
        <w:ind w:left="1440" w:hanging="1440"/>
        <w:rPr>
          <w:rFonts w:ascii="Georgia" w:eastAsia="Georgia" w:hAnsi="Georgia" w:cs="Georgia"/>
          <w:bCs/>
          <w:color w:val="0070C0"/>
          <w:sz w:val="24"/>
          <w:szCs w:val="24"/>
        </w:rPr>
      </w:pPr>
    </w:p>
    <w:p w:rsidR="008B5597" w:rsidRPr="008B5597" w:rsidRDefault="008B5597" w:rsidP="008B5597">
      <w:pPr>
        <w:numPr>
          <w:ilvl w:val="0"/>
          <w:numId w:val="6"/>
        </w:numPr>
        <w:pBdr>
          <w:top w:val="nil"/>
          <w:left w:val="nil"/>
          <w:bottom w:val="nil"/>
          <w:right w:val="nil"/>
          <w:between w:val="nil"/>
        </w:pBdr>
        <w:spacing w:after="0" w:line="240" w:lineRule="auto"/>
        <w:rPr>
          <w:rFonts w:ascii="Georgia" w:eastAsia="Georgia" w:hAnsi="Georgia" w:cs="Georgia"/>
          <w:b/>
          <w:color w:val="000000"/>
          <w:sz w:val="32"/>
          <w:szCs w:val="32"/>
        </w:rPr>
      </w:pPr>
      <w:r w:rsidRPr="008B5597">
        <w:rPr>
          <w:rFonts w:ascii="Georgia" w:eastAsia="Georgia" w:hAnsi="Georgia" w:cs="Georgia"/>
          <w:b/>
          <w:color w:val="000000"/>
          <w:sz w:val="32"/>
          <w:szCs w:val="32"/>
        </w:rPr>
        <w:t>Call to Order</w:t>
      </w:r>
    </w:p>
    <w:p w:rsidR="008B5597" w:rsidRPr="00866EE3" w:rsidRDefault="002A1C13" w:rsidP="008B5597">
      <w:pPr>
        <w:pBdr>
          <w:top w:val="nil"/>
          <w:left w:val="nil"/>
          <w:bottom w:val="nil"/>
          <w:right w:val="nil"/>
          <w:between w:val="nil"/>
        </w:pBdr>
        <w:spacing w:after="0" w:line="240" w:lineRule="auto"/>
        <w:ind w:left="720"/>
        <w:rPr>
          <w:rFonts w:ascii="Georgia" w:eastAsia="Georgia" w:hAnsi="Georgia" w:cs="Georgia"/>
          <w:bCs/>
          <w:color w:val="0070C0"/>
          <w:sz w:val="24"/>
          <w:szCs w:val="32"/>
        </w:rPr>
      </w:pPr>
      <w:r w:rsidRPr="00866EE3">
        <w:rPr>
          <w:rFonts w:ascii="Georgia" w:eastAsia="Georgia" w:hAnsi="Georgia" w:cs="Georgia"/>
          <w:bCs/>
          <w:color w:val="0070C0"/>
          <w:sz w:val="24"/>
          <w:szCs w:val="32"/>
        </w:rPr>
        <w:t xml:space="preserve">The meeting was called to order </w:t>
      </w:r>
      <w:r w:rsidR="00866EE3" w:rsidRPr="00866EE3">
        <w:rPr>
          <w:rFonts w:ascii="Georgia" w:eastAsia="Georgia" w:hAnsi="Georgia" w:cs="Georgia"/>
          <w:bCs/>
          <w:color w:val="0070C0"/>
          <w:sz w:val="24"/>
          <w:szCs w:val="32"/>
        </w:rPr>
        <w:t>at 8:34 by President Rossman</w:t>
      </w:r>
    </w:p>
    <w:p w:rsidR="00866EE3" w:rsidRPr="002A1C13" w:rsidRDefault="00866EE3" w:rsidP="008B5597">
      <w:pPr>
        <w:pBdr>
          <w:top w:val="nil"/>
          <w:left w:val="nil"/>
          <w:bottom w:val="nil"/>
          <w:right w:val="nil"/>
          <w:between w:val="nil"/>
        </w:pBdr>
        <w:spacing w:after="0" w:line="240" w:lineRule="auto"/>
        <w:ind w:left="720"/>
        <w:rPr>
          <w:rFonts w:ascii="Georgia" w:eastAsia="Georgia" w:hAnsi="Georgia" w:cs="Georgia"/>
          <w:bCs/>
          <w:color w:val="000000"/>
          <w:sz w:val="24"/>
          <w:szCs w:val="32"/>
        </w:rPr>
      </w:pPr>
    </w:p>
    <w:p w:rsidR="008B5597" w:rsidRPr="008B5597" w:rsidRDefault="008B5597" w:rsidP="008B5597">
      <w:pPr>
        <w:numPr>
          <w:ilvl w:val="0"/>
          <w:numId w:val="6"/>
        </w:numPr>
        <w:pBdr>
          <w:top w:val="nil"/>
          <w:left w:val="nil"/>
          <w:bottom w:val="nil"/>
          <w:right w:val="nil"/>
          <w:between w:val="nil"/>
        </w:pBdr>
        <w:spacing w:after="0" w:line="240" w:lineRule="auto"/>
        <w:ind w:right="-720"/>
        <w:rPr>
          <w:rFonts w:ascii="Georgia" w:eastAsia="Georgia" w:hAnsi="Georgia" w:cs="Georgia"/>
          <w:b/>
          <w:color w:val="000000"/>
          <w:sz w:val="32"/>
          <w:szCs w:val="32"/>
        </w:rPr>
      </w:pPr>
      <w:r w:rsidRPr="008B5597">
        <w:rPr>
          <w:rFonts w:ascii="Georgia" w:eastAsia="Georgia" w:hAnsi="Georgia" w:cs="Georgia"/>
          <w:b/>
          <w:color w:val="000000"/>
          <w:sz w:val="32"/>
          <w:szCs w:val="32"/>
        </w:rPr>
        <w:t>Approval of Agenda</w:t>
      </w:r>
    </w:p>
    <w:p w:rsidR="00866EE3" w:rsidRPr="00866EE3" w:rsidRDefault="00866EE3" w:rsidP="008B5597">
      <w:pPr>
        <w:pBdr>
          <w:top w:val="nil"/>
          <w:left w:val="nil"/>
          <w:bottom w:val="nil"/>
          <w:right w:val="nil"/>
          <w:between w:val="nil"/>
        </w:pBdr>
        <w:spacing w:after="0"/>
        <w:ind w:left="720"/>
        <w:rPr>
          <w:rFonts w:ascii="Georgia" w:eastAsia="Georgia" w:hAnsi="Georgia" w:cs="Georgia"/>
          <w:color w:val="0070C0"/>
          <w:sz w:val="24"/>
          <w:szCs w:val="32"/>
        </w:rPr>
      </w:pPr>
      <w:r w:rsidRPr="00866EE3">
        <w:rPr>
          <w:rFonts w:ascii="Georgia" w:eastAsia="Georgia" w:hAnsi="Georgia" w:cs="Georgia"/>
          <w:color w:val="0070C0"/>
          <w:sz w:val="24"/>
          <w:szCs w:val="32"/>
        </w:rPr>
        <w:t>Moved &amp; Seconded (Vazquez/Lieberman).  Approved.</w:t>
      </w:r>
    </w:p>
    <w:p w:rsidR="00866EE3" w:rsidRPr="00866EE3" w:rsidRDefault="00866EE3" w:rsidP="008B5597">
      <w:pPr>
        <w:pBdr>
          <w:top w:val="nil"/>
          <w:left w:val="nil"/>
          <w:bottom w:val="nil"/>
          <w:right w:val="nil"/>
          <w:between w:val="nil"/>
        </w:pBdr>
        <w:spacing w:after="0"/>
        <w:ind w:left="720"/>
        <w:rPr>
          <w:rFonts w:ascii="Georgia" w:eastAsia="Georgia" w:hAnsi="Georgia" w:cs="Georgia"/>
          <w:color w:val="000000"/>
          <w:sz w:val="24"/>
          <w:szCs w:val="32"/>
        </w:rPr>
      </w:pPr>
    </w:p>
    <w:p w:rsidR="008B5597" w:rsidRPr="008B5597" w:rsidRDefault="008B5597" w:rsidP="008B5597">
      <w:pPr>
        <w:numPr>
          <w:ilvl w:val="0"/>
          <w:numId w:val="6"/>
        </w:numPr>
        <w:pBdr>
          <w:top w:val="nil"/>
          <w:left w:val="nil"/>
          <w:bottom w:val="nil"/>
          <w:right w:val="nil"/>
          <w:between w:val="nil"/>
        </w:pBdr>
        <w:spacing w:after="0" w:line="240" w:lineRule="auto"/>
        <w:rPr>
          <w:rFonts w:ascii="Georgia" w:eastAsia="Georgia" w:hAnsi="Georgia" w:cs="Georgia"/>
          <w:b/>
          <w:color w:val="000000"/>
          <w:sz w:val="32"/>
          <w:szCs w:val="32"/>
        </w:rPr>
      </w:pPr>
      <w:r w:rsidRPr="008B5597">
        <w:rPr>
          <w:rFonts w:ascii="Georgia" w:eastAsia="Georgia" w:hAnsi="Georgia" w:cs="Georgia"/>
          <w:b/>
          <w:color w:val="000000"/>
          <w:sz w:val="32"/>
          <w:szCs w:val="32"/>
        </w:rPr>
        <w:t xml:space="preserve">Approval of </w:t>
      </w:r>
      <w:r w:rsidR="008A5F96">
        <w:rPr>
          <w:rFonts w:ascii="Georgia" w:eastAsia="Georgia" w:hAnsi="Georgia" w:cs="Georgia"/>
          <w:b/>
          <w:color w:val="000000"/>
          <w:sz w:val="32"/>
          <w:szCs w:val="32"/>
        </w:rPr>
        <w:t>May 26</w:t>
      </w:r>
      <w:r w:rsidR="0004299C">
        <w:rPr>
          <w:rFonts w:ascii="Georgia" w:eastAsia="Georgia" w:hAnsi="Georgia" w:cs="Georgia"/>
          <w:b/>
          <w:color w:val="000000"/>
          <w:sz w:val="32"/>
          <w:szCs w:val="32"/>
        </w:rPr>
        <w:t>, 2022</w:t>
      </w:r>
      <w:r w:rsidRPr="008B5597">
        <w:rPr>
          <w:rFonts w:ascii="Georgia" w:eastAsia="Georgia" w:hAnsi="Georgia" w:cs="Georgia"/>
          <w:b/>
          <w:color w:val="000000"/>
          <w:sz w:val="32"/>
          <w:szCs w:val="32"/>
        </w:rPr>
        <w:t xml:space="preserve"> meeting minutes</w:t>
      </w:r>
    </w:p>
    <w:p w:rsidR="008B5597" w:rsidRPr="00866EE3" w:rsidRDefault="00866EE3" w:rsidP="008B5597">
      <w:pPr>
        <w:pStyle w:val="ListParagraph"/>
        <w:rPr>
          <w:rFonts w:ascii="Georgia" w:eastAsia="Georgia" w:hAnsi="Georgia" w:cs="Georgia"/>
          <w:bCs/>
          <w:color w:val="0070C0"/>
          <w:sz w:val="24"/>
          <w:szCs w:val="24"/>
        </w:rPr>
      </w:pPr>
      <w:r w:rsidRPr="00866EE3">
        <w:rPr>
          <w:rFonts w:ascii="Georgia" w:eastAsia="Georgia" w:hAnsi="Georgia" w:cs="Georgia"/>
          <w:bCs/>
          <w:color w:val="0070C0"/>
          <w:sz w:val="24"/>
          <w:szCs w:val="24"/>
        </w:rPr>
        <w:t>Moved &amp; Seconded (Berg/Vazquez).  Approved.</w:t>
      </w:r>
    </w:p>
    <w:p w:rsidR="00866EE3" w:rsidRPr="00866EE3" w:rsidRDefault="00866EE3" w:rsidP="008B5597">
      <w:pPr>
        <w:pStyle w:val="ListParagraph"/>
        <w:rPr>
          <w:rFonts w:ascii="Georgia" w:eastAsia="Georgia" w:hAnsi="Georgia" w:cs="Georgia"/>
          <w:bCs/>
          <w:color w:val="000000"/>
          <w:sz w:val="24"/>
          <w:szCs w:val="24"/>
        </w:rPr>
      </w:pPr>
    </w:p>
    <w:p w:rsidR="008B5597" w:rsidRPr="008B5597" w:rsidRDefault="008B5597" w:rsidP="008B5597">
      <w:pPr>
        <w:pStyle w:val="ListParagraph"/>
        <w:numPr>
          <w:ilvl w:val="0"/>
          <w:numId w:val="6"/>
        </w:numPr>
        <w:pBdr>
          <w:top w:val="nil"/>
          <w:left w:val="nil"/>
          <w:bottom w:val="nil"/>
          <w:right w:val="nil"/>
          <w:between w:val="nil"/>
        </w:pBdr>
        <w:spacing w:after="0" w:line="240" w:lineRule="auto"/>
        <w:rPr>
          <w:rFonts w:ascii="Georgia" w:eastAsia="Georgia" w:hAnsi="Georgia" w:cs="Georgia"/>
          <w:b/>
          <w:color w:val="000000"/>
          <w:sz w:val="32"/>
          <w:szCs w:val="32"/>
        </w:rPr>
      </w:pPr>
      <w:r w:rsidRPr="008B5597">
        <w:rPr>
          <w:rFonts w:ascii="Georgia" w:eastAsia="Georgia" w:hAnsi="Georgia" w:cs="Georgia"/>
          <w:b/>
          <w:color w:val="000000"/>
          <w:sz w:val="32"/>
          <w:szCs w:val="32"/>
        </w:rPr>
        <w:t>Treasurer’s Report</w:t>
      </w:r>
    </w:p>
    <w:p w:rsidR="008B5597" w:rsidRPr="00866EE3" w:rsidRDefault="00866EE3" w:rsidP="008B5597">
      <w:pPr>
        <w:pBdr>
          <w:top w:val="nil"/>
          <w:left w:val="nil"/>
          <w:bottom w:val="nil"/>
          <w:right w:val="nil"/>
          <w:between w:val="nil"/>
        </w:pBdr>
        <w:spacing w:after="0" w:line="240" w:lineRule="auto"/>
        <w:ind w:left="720"/>
        <w:rPr>
          <w:rFonts w:ascii="Georgia" w:eastAsia="Georgia" w:hAnsi="Georgia" w:cs="Georgia"/>
          <w:color w:val="0070C0"/>
          <w:sz w:val="24"/>
          <w:szCs w:val="32"/>
        </w:rPr>
      </w:pPr>
      <w:r w:rsidRPr="00866EE3">
        <w:rPr>
          <w:rFonts w:ascii="Georgia" w:eastAsia="Georgia" w:hAnsi="Georgia" w:cs="Georgia"/>
          <w:color w:val="0070C0"/>
          <w:sz w:val="24"/>
          <w:szCs w:val="32"/>
        </w:rPr>
        <w:t>Distributed by email.  Received &amp; filed.</w:t>
      </w:r>
    </w:p>
    <w:p w:rsidR="00866EE3" w:rsidRPr="00866EE3" w:rsidRDefault="00866EE3" w:rsidP="008B5597">
      <w:pPr>
        <w:pBdr>
          <w:top w:val="nil"/>
          <w:left w:val="nil"/>
          <w:bottom w:val="nil"/>
          <w:right w:val="nil"/>
          <w:between w:val="nil"/>
        </w:pBdr>
        <w:spacing w:after="0" w:line="240" w:lineRule="auto"/>
        <w:ind w:left="720"/>
        <w:rPr>
          <w:rFonts w:ascii="Georgia" w:eastAsia="Georgia" w:hAnsi="Georgia" w:cs="Georgia"/>
          <w:color w:val="0070C0"/>
          <w:sz w:val="24"/>
          <w:szCs w:val="32"/>
        </w:rPr>
      </w:pPr>
      <w:r w:rsidRPr="00866EE3">
        <w:rPr>
          <w:rFonts w:ascii="Georgia" w:eastAsia="Georgia" w:hAnsi="Georgia" w:cs="Georgia"/>
          <w:color w:val="0070C0"/>
          <w:sz w:val="24"/>
          <w:szCs w:val="32"/>
        </w:rPr>
        <w:t>2 items:  2022/23 Membership Renewals &amp; Treasurer’s Report 28 July 2022.</w:t>
      </w:r>
    </w:p>
    <w:p w:rsidR="00866EE3" w:rsidRPr="00866EE3" w:rsidRDefault="00866EE3" w:rsidP="00866EE3">
      <w:pPr>
        <w:pBdr>
          <w:top w:val="nil"/>
          <w:left w:val="nil"/>
          <w:bottom w:val="nil"/>
          <w:right w:val="nil"/>
          <w:between w:val="nil"/>
        </w:pBdr>
        <w:spacing w:after="0" w:line="240" w:lineRule="auto"/>
        <w:ind w:left="720"/>
        <w:rPr>
          <w:rFonts w:ascii="Georgia" w:eastAsia="Georgia" w:hAnsi="Georgia" w:cs="Georgia"/>
          <w:color w:val="0070C0"/>
          <w:sz w:val="24"/>
          <w:szCs w:val="32"/>
        </w:rPr>
      </w:pPr>
      <w:r w:rsidRPr="00866EE3">
        <w:rPr>
          <w:rFonts w:ascii="Georgia" w:eastAsia="Georgia" w:hAnsi="Georgia" w:cs="Georgia"/>
          <w:color w:val="0070C0"/>
          <w:sz w:val="24"/>
          <w:szCs w:val="32"/>
        </w:rPr>
        <w:sym w:font="Wingdings" w:char="F09F"/>
      </w:r>
      <w:r w:rsidRPr="00866EE3">
        <w:rPr>
          <w:rFonts w:ascii="Georgia" w:eastAsia="Georgia" w:hAnsi="Georgia" w:cs="Georgia"/>
          <w:color w:val="0070C0"/>
          <w:sz w:val="24"/>
          <w:szCs w:val="32"/>
        </w:rPr>
        <w:t xml:space="preserve"> Brief discussion of membership scofflaws.</w:t>
      </w:r>
    </w:p>
    <w:p w:rsidR="00866EE3" w:rsidRPr="00866EE3" w:rsidRDefault="00866EE3" w:rsidP="008B5597">
      <w:pPr>
        <w:pBdr>
          <w:top w:val="nil"/>
          <w:left w:val="nil"/>
          <w:bottom w:val="nil"/>
          <w:right w:val="nil"/>
          <w:between w:val="nil"/>
        </w:pBdr>
        <w:spacing w:after="0" w:line="240" w:lineRule="auto"/>
        <w:ind w:left="720"/>
        <w:rPr>
          <w:rFonts w:ascii="Georgia" w:eastAsia="Georgia" w:hAnsi="Georgia" w:cs="Georgia"/>
          <w:color w:val="000000"/>
          <w:sz w:val="24"/>
          <w:szCs w:val="32"/>
        </w:rPr>
      </w:pPr>
    </w:p>
    <w:p w:rsidR="008B5597" w:rsidRPr="008B5597" w:rsidRDefault="008B5597" w:rsidP="008B5597">
      <w:pPr>
        <w:numPr>
          <w:ilvl w:val="0"/>
          <w:numId w:val="6"/>
        </w:numPr>
        <w:pBdr>
          <w:top w:val="nil"/>
          <w:left w:val="nil"/>
          <w:bottom w:val="nil"/>
          <w:right w:val="nil"/>
          <w:between w:val="nil"/>
        </w:pBdr>
        <w:spacing w:after="0" w:line="240" w:lineRule="auto"/>
        <w:rPr>
          <w:rFonts w:ascii="Georgia" w:eastAsia="Georgia" w:hAnsi="Georgia" w:cs="Georgia"/>
          <w:b/>
          <w:color w:val="000000"/>
          <w:sz w:val="32"/>
          <w:szCs w:val="32"/>
        </w:rPr>
      </w:pPr>
      <w:r w:rsidRPr="008B5597">
        <w:rPr>
          <w:rFonts w:ascii="Georgia" w:eastAsia="Georgia" w:hAnsi="Georgia" w:cs="Georgia"/>
          <w:b/>
          <w:color w:val="000000"/>
          <w:sz w:val="32"/>
          <w:szCs w:val="32"/>
        </w:rPr>
        <w:t>Old Business</w:t>
      </w:r>
    </w:p>
    <w:p w:rsidR="008B5597" w:rsidRDefault="008B5597" w:rsidP="008B5597">
      <w:pPr>
        <w:numPr>
          <w:ilvl w:val="1"/>
          <w:numId w:val="6"/>
        </w:numPr>
        <w:pBdr>
          <w:top w:val="nil"/>
          <w:left w:val="nil"/>
          <w:bottom w:val="nil"/>
          <w:right w:val="nil"/>
          <w:between w:val="nil"/>
        </w:pBdr>
        <w:spacing w:after="0" w:line="240" w:lineRule="auto"/>
        <w:rPr>
          <w:rFonts w:ascii="Georgia" w:eastAsia="Georgia" w:hAnsi="Georgia" w:cs="Georgia"/>
          <w:color w:val="000000"/>
          <w:sz w:val="32"/>
          <w:szCs w:val="32"/>
        </w:rPr>
      </w:pPr>
      <w:r w:rsidRPr="008B5597">
        <w:rPr>
          <w:rFonts w:ascii="Georgia" w:eastAsia="Georgia" w:hAnsi="Georgia" w:cs="Georgia"/>
          <w:color w:val="000000"/>
          <w:sz w:val="32"/>
          <w:szCs w:val="32"/>
        </w:rPr>
        <w:t xml:space="preserve">Workshop </w:t>
      </w:r>
      <w:r w:rsidR="008A5F96">
        <w:rPr>
          <w:rFonts w:ascii="Georgia" w:eastAsia="Georgia" w:hAnsi="Georgia" w:cs="Georgia"/>
          <w:color w:val="000000"/>
          <w:sz w:val="32"/>
          <w:szCs w:val="32"/>
        </w:rPr>
        <w:t>update/discussion</w:t>
      </w:r>
    </w:p>
    <w:p w:rsidR="001677D3" w:rsidRPr="00F353DF" w:rsidRDefault="00156CB1" w:rsidP="001677D3">
      <w:pPr>
        <w:pBdr>
          <w:top w:val="nil"/>
          <w:left w:val="nil"/>
          <w:bottom w:val="nil"/>
          <w:right w:val="nil"/>
          <w:between w:val="nil"/>
        </w:pBdr>
        <w:spacing w:after="0" w:line="240" w:lineRule="auto"/>
        <w:ind w:left="1440"/>
        <w:rPr>
          <w:rFonts w:ascii="Georgia" w:eastAsia="Georgia" w:hAnsi="Georgia" w:cs="Georgia"/>
          <w:color w:val="0070C0"/>
          <w:sz w:val="24"/>
          <w:szCs w:val="32"/>
        </w:rPr>
      </w:pPr>
      <w:r w:rsidRPr="00F353DF">
        <w:rPr>
          <w:rFonts w:ascii="Georgia" w:eastAsia="Georgia" w:hAnsi="Georgia" w:cs="Georgia"/>
          <w:color w:val="0070C0"/>
          <w:sz w:val="24"/>
          <w:szCs w:val="32"/>
        </w:rPr>
        <w:t>Vazquez reviewed 4 Workshops held last year 2021/22.  Recordings of each workshop (Reference, ILL, Intellectual Freedom, &amp; Privacy) are available on the DALINC website “</w:t>
      </w:r>
      <w:hyperlink r:id="rId13" w:history="1">
        <w:r w:rsidRPr="00F353DF">
          <w:rPr>
            <w:rStyle w:val="Hyperlink"/>
            <w:rFonts w:ascii="Georgia" w:eastAsia="Georgia" w:hAnsi="Georgia" w:cs="Georgia"/>
            <w:color w:val="0070C0"/>
            <w:sz w:val="24"/>
            <w:szCs w:val="32"/>
            <w:u w:color="FF0000"/>
          </w:rPr>
          <w:t>Workshops</w:t>
        </w:r>
      </w:hyperlink>
      <w:r w:rsidRPr="00F353DF">
        <w:rPr>
          <w:rFonts w:ascii="Georgia" w:eastAsia="Georgia" w:hAnsi="Georgia" w:cs="Georgia"/>
          <w:color w:val="0070C0"/>
          <w:sz w:val="24"/>
          <w:szCs w:val="32"/>
        </w:rPr>
        <w:t>” tab (the 4</w:t>
      </w:r>
      <w:r w:rsidRPr="00F353DF">
        <w:rPr>
          <w:rFonts w:ascii="Georgia" w:eastAsia="Georgia" w:hAnsi="Georgia" w:cs="Georgia"/>
          <w:color w:val="0070C0"/>
          <w:sz w:val="24"/>
          <w:szCs w:val="32"/>
          <w:vertAlign w:val="superscript"/>
        </w:rPr>
        <w:t>th</w:t>
      </w:r>
      <w:r w:rsidRPr="00F353DF">
        <w:rPr>
          <w:rFonts w:ascii="Georgia" w:eastAsia="Georgia" w:hAnsi="Georgia" w:cs="Georgia"/>
          <w:color w:val="0070C0"/>
          <w:sz w:val="24"/>
          <w:szCs w:val="32"/>
        </w:rPr>
        <w:t xml:space="preserve"> to be posted shortly).  Because speaker permission/release was not secured in advance, workshops will not be made available on YouTube.  DALINC also links to the State Library of Iowa’s External CE Credit form as a convenience for those wishing</w:t>
      </w:r>
      <w:r w:rsidR="006A3789">
        <w:rPr>
          <w:rFonts w:ascii="Georgia" w:eastAsia="Georgia" w:hAnsi="Georgia" w:cs="Georgia"/>
          <w:color w:val="0070C0"/>
          <w:sz w:val="24"/>
          <w:szCs w:val="32"/>
        </w:rPr>
        <w:t xml:space="preserve"> to apply for it</w:t>
      </w:r>
      <w:r w:rsidRPr="00F353DF">
        <w:rPr>
          <w:rFonts w:ascii="Georgia" w:eastAsia="Georgia" w:hAnsi="Georgia" w:cs="Georgia"/>
          <w:color w:val="0070C0"/>
          <w:sz w:val="24"/>
          <w:szCs w:val="32"/>
        </w:rPr>
        <w:t>.</w:t>
      </w:r>
    </w:p>
    <w:p w:rsidR="00F353DF" w:rsidRPr="00F353DF" w:rsidRDefault="00F353DF" w:rsidP="001677D3">
      <w:pPr>
        <w:pBdr>
          <w:top w:val="nil"/>
          <w:left w:val="nil"/>
          <w:bottom w:val="nil"/>
          <w:right w:val="nil"/>
          <w:between w:val="nil"/>
        </w:pBdr>
        <w:spacing w:after="0" w:line="240" w:lineRule="auto"/>
        <w:ind w:left="1440"/>
        <w:rPr>
          <w:rFonts w:ascii="Georgia" w:eastAsia="Georgia" w:hAnsi="Georgia" w:cs="Georgia"/>
          <w:color w:val="0070C0"/>
          <w:sz w:val="24"/>
          <w:szCs w:val="32"/>
        </w:rPr>
      </w:pPr>
    </w:p>
    <w:p w:rsidR="00F353DF" w:rsidRPr="00F353DF" w:rsidRDefault="00F353DF" w:rsidP="001677D3">
      <w:pPr>
        <w:pBdr>
          <w:top w:val="nil"/>
          <w:left w:val="nil"/>
          <w:bottom w:val="nil"/>
          <w:right w:val="nil"/>
          <w:between w:val="nil"/>
        </w:pBdr>
        <w:spacing w:after="0" w:line="240" w:lineRule="auto"/>
        <w:ind w:left="1440"/>
        <w:rPr>
          <w:rFonts w:ascii="Georgia" w:eastAsia="Georgia" w:hAnsi="Georgia" w:cs="Georgia"/>
          <w:color w:val="0070C0"/>
          <w:sz w:val="24"/>
          <w:szCs w:val="32"/>
        </w:rPr>
      </w:pPr>
      <w:r w:rsidRPr="00F353DF">
        <w:rPr>
          <w:rFonts w:ascii="Georgia" w:eastAsia="Georgia" w:hAnsi="Georgia" w:cs="Georgia"/>
          <w:color w:val="0070C0"/>
          <w:sz w:val="24"/>
          <w:szCs w:val="32"/>
        </w:rPr>
        <w:t>It was agreed by those present that these workshops went well, and were worthwhile for DALINC to continue holding.</w:t>
      </w:r>
    </w:p>
    <w:p w:rsidR="00156CB1" w:rsidRPr="00F353DF" w:rsidRDefault="00156CB1" w:rsidP="001677D3">
      <w:pPr>
        <w:pBdr>
          <w:top w:val="nil"/>
          <w:left w:val="nil"/>
          <w:bottom w:val="nil"/>
          <w:right w:val="nil"/>
          <w:between w:val="nil"/>
        </w:pBdr>
        <w:spacing w:after="0" w:line="240" w:lineRule="auto"/>
        <w:ind w:left="1440"/>
        <w:rPr>
          <w:rFonts w:ascii="Georgia" w:eastAsia="Georgia" w:hAnsi="Georgia" w:cs="Georgia"/>
          <w:color w:val="0070C0"/>
          <w:sz w:val="24"/>
          <w:szCs w:val="32"/>
        </w:rPr>
      </w:pPr>
    </w:p>
    <w:p w:rsidR="00156CB1" w:rsidRPr="00F353DF" w:rsidRDefault="00156CB1" w:rsidP="001677D3">
      <w:pPr>
        <w:pBdr>
          <w:top w:val="nil"/>
          <w:left w:val="nil"/>
          <w:bottom w:val="nil"/>
          <w:right w:val="nil"/>
          <w:between w:val="nil"/>
        </w:pBdr>
        <w:spacing w:after="0" w:line="240" w:lineRule="auto"/>
        <w:ind w:left="1440"/>
        <w:rPr>
          <w:rFonts w:ascii="Georgia" w:eastAsia="Georgia" w:hAnsi="Georgia" w:cs="Georgia"/>
          <w:color w:val="0070C0"/>
          <w:sz w:val="24"/>
          <w:szCs w:val="32"/>
        </w:rPr>
      </w:pPr>
      <w:r w:rsidRPr="00F353DF">
        <w:rPr>
          <w:rFonts w:ascii="Georgia" w:eastAsia="Georgia" w:hAnsi="Georgia" w:cs="Georgia"/>
          <w:color w:val="0070C0"/>
          <w:sz w:val="24"/>
          <w:szCs w:val="32"/>
        </w:rPr>
        <w:t xml:space="preserve">The workshop planning committee (Vazquez, Lieberman, &amp; Rossman) will meet to </w:t>
      </w:r>
      <w:r w:rsidR="00F353DF" w:rsidRPr="00F353DF">
        <w:rPr>
          <w:rFonts w:ascii="Georgia" w:eastAsia="Georgia" w:hAnsi="Georgia" w:cs="Georgia"/>
          <w:color w:val="0070C0"/>
          <w:sz w:val="24"/>
          <w:szCs w:val="32"/>
        </w:rPr>
        <w:t>propose a schedule of 4 new workshops for the upcoming academic year.  DALINC members are encouraged to suggest topics they feel would be of interest to our membership and the local library community more generally.  The committee will present it’s proposed schedule and topics to DALINC at either our next business meeting in September or in advance by email.</w:t>
      </w:r>
    </w:p>
    <w:p w:rsidR="00156CB1" w:rsidRPr="00156CB1" w:rsidRDefault="00156CB1" w:rsidP="001677D3">
      <w:pPr>
        <w:pBdr>
          <w:top w:val="nil"/>
          <w:left w:val="nil"/>
          <w:bottom w:val="nil"/>
          <w:right w:val="nil"/>
          <w:between w:val="nil"/>
        </w:pBdr>
        <w:spacing w:after="0" w:line="240" w:lineRule="auto"/>
        <w:ind w:left="1440"/>
        <w:rPr>
          <w:rFonts w:ascii="Georgia" w:eastAsia="Georgia" w:hAnsi="Georgia" w:cs="Georgia"/>
          <w:color w:val="000000"/>
          <w:sz w:val="24"/>
          <w:szCs w:val="32"/>
        </w:rPr>
      </w:pPr>
    </w:p>
    <w:p w:rsidR="003F4220" w:rsidRDefault="008B5597" w:rsidP="003F4220">
      <w:pPr>
        <w:numPr>
          <w:ilvl w:val="0"/>
          <w:numId w:val="6"/>
        </w:numPr>
        <w:pBdr>
          <w:top w:val="nil"/>
          <w:left w:val="nil"/>
          <w:bottom w:val="nil"/>
          <w:right w:val="nil"/>
          <w:between w:val="nil"/>
        </w:pBdr>
        <w:spacing w:after="0" w:line="240" w:lineRule="auto"/>
        <w:rPr>
          <w:rFonts w:ascii="Georgia" w:eastAsia="Georgia" w:hAnsi="Georgia" w:cs="Georgia"/>
          <w:b/>
          <w:color w:val="000000"/>
          <w:sz w:val="32"/>
          <w:szCs w:val="32"/>
        </w:rPr>
      </w:pPr>
      <w:r w:rsidRPr="008B5597">
        <w:rPr>
          <w:rFonts w:ascii="Georgia" w:eastAsia="Georgia" w:hAnsi="Georgia" w:cs="Georgia"/>
          <w:b/>
          <w:color w:val="000000"/>
          <w:sz w:val="32"/>
          <w:szCs w:val="32"/>
        </w:rPr>
        <w:t>New Business</w:t>
      </w:r>
      <w:bookmarkStart w:id="0" w:name="_heading=h.gjdgxs" w:colFirst="0" w:colLast="0"/>
      <w:bookmarkEnd w:id="0"/>
    </w:p>
    <w:p w:rsidR="0004299C" w:rsidRDefault="008A5F96" w:rsidP="003323CC">
      <w:pPr>
        <w:numPr>
          <w:ilvl w:val="1"/>
          <w:numId w:val="6"/>
        </w:numPr>
        <w:pBdr>
          <w:top w:val="nil"/>
          <w:left w:val="nil"/>
          <w:bottom w:val="nil"/>
          <w:right w:val="nil"/>
          <w:between w:val="nil"/>
        </w:pBdr>
        <w:spacing w:after="0" w:line="240" w:lineRule="auto"/>
        <w:rPr>
          <w:rFonts w:ascii="Georgia" w:eastAsia="Georgia" w:hAnsi="Georgia" w:cs="Georgia"/>
          <w:b/>
          <w:color w:val="000000"/>
          <w:sz w:val="32"/>
          <w:szCs w:val="32"/>
        </w:rPr>
      </w:pPr>
      <w:r>
        <w:rPr>
          <w:rFonts w:ascii="Georgia" w:eastAsia="Georgia" w:hAnsi="Georgia" w:cs="Georgia"/>
          <w:color w:val="000000"/>
          <w:sz w:val="32"/>
          <w:szCs w:val="32"/>
        </w:rPr>
        <w:t>Review of meeting schedule</w:t>
      </w:r>
    </w:p>
    <w:p w:rsidR="003F4220" w:rsidRPr="00C1739B" w:rsidRDefault="00F24F86" w:rsidP="00F24F86">
      <w:pPr>
        <w:pBdr>
          <w:top w:val="nil"/>
          <w:left w:val="nil"/>
          <w:bottom w:val="nil"/>
          <w:right w:val="nil"/>
          <w:between w:val="nil"/>
        </w:pBdr>
        <w:spacing w:after="0" w:line="240" w:lineRule="auto"/>
        <w:ind w:left="1440"/>
        <w:rPr>
          <w:rFonts w:ascii="Georgia" w:eastAsia="Georgia" w:hAnsi="Georgia" w:cs="Georgia"/>
          <w:bCs/>
          <w:color w:val="0070C0"/>
          <w:sz w:val="24"/>
          <w:szCs w:val="24"/>
        </w:rPr>
      </w:pPr>
      <w:r w:rsidRPr="00C1739B">
        <w:rPr>
          <w:rFonts w:ascii="Georgia" w:eastAsia="Georgia" w:hAnsi="Georgia" w:cs="Georgia"/>
          <w:bCs/>
          <w:color w:val="0070C0"/>
          <w:sz w:val="24"/>
          <w:szCs w:val="24"/>
        </w:rPr>
        <w:t xml:space="preserve">Rossman reviewed the DALINC meeting scheduled distributed earlier by email.  He noted that an email system problem prevented Galena PL from confirming their hosting for July, </w:t>
      </w:r>
      <w:r w:rsidR="001F4AB8" w:rsidRPr="00C1739B">
        <w:rPr>
          <w:rFonts w:ascii="Georgia" w:eastAsia="Georgia" w:hAnsi="Georgia" w:cs="Georgia"/>
          <w:bCs/>
          <w:color w:val="0070C0"/>
          <w:sz w:val="24"/>
          <w:szCs w:val="24"/>
        </w:rPr>
        <w:t xml:space="preserve">obliging us to change locations for this month.  </w:t>
      </w:r>
    </w:p>
    <w:p w:rsidR="001F4AB8" w:rsidRPr="00C1739B" w:rsidRDefault="001F4AB8" w:rsidP="00F24F86">
      <w:pPr>
        <w:pBdr>
          <w:top w:val="nil"/>
          <w:left w:val="nil"/>
          <w:bottom w:val="nil"/>
          <w:right w:val="nil"/>
          <w:between w:val="nil"/>
        </w:pBdr>
        <w:spacing w:after="0" w:line="240" w:lineRule="auto"/>
        <w:ind w:left="1440"/>
        <w:rPr>
          <w:rFonts w:ascii="Georgia" w:eastAsia="Georgia" w:hAnsi="Georgia" w:cs="Georgia"/>
          <w:bCs/>
          <w:color w:val="0070C0"/>
          <w:sz w:val="24"/>
          <w:szCs w:val="24"/>
        </w:rPr>
      </w:pPr>
    </w:p>
    <w:p w:rsidR="001F4AB8" w:rsidRPr="00C1739B" w:rsidRDefault="001F4AB8" w:rsidP="00F24F86">
      <w:pPr>
        <w:pBdr>
          <w:top w:val="nil"/>
          <w:left w:val="nil"/>
          <w:bottom w:val="nil"/>
          <w:right w:val="nil"/>
          <w:between w:val="nil"/>
        </w:pBdr>
        <w:spacing w:after="0" w:line="240" w:lineRule="auto"/>
        <w:ind w:left="1440"/>
        <w:rPr>
          <w:rFonts w:ascii="Georgia" w:eastAsia="Georgia" w:hAnsi="Georgia" w:cs="Georgia"/>
          <w:bCs/>
          <w:color w:val="0070C0"/>
          <w:sz w:val="24"/>
          <w:szCs w:val="24"/>
        </w:rPr>
      </w:pPr>
      <w:r w:rsidRPr="00C1739B">
        <w:rPr>
          <w:rFonts w:ascii="Georgia" w:eastAsia="Georgia" w:hAnsi="Georgia" w:cs="Georgia"/>
          <w:bCs/>
          <w:color w:val="0070C0"/>
          <w:sz w:val="24"/>
          <w:szCs w:val="24"/>
        </w:rPr>
        <w:t>Nick will reach out to current members to learn if they can host business meetings in the upcoming calendar year so this schedule can be set (Jan., Mar., May, Jul., Sept., &amp; Nov.).</w:t>
      </w:r>
    </w:p>
    <w:p w:rsidR="00F24F86" w:rsidRPr="00C1739B" w:rsidRDefault="00F24F86" w:rsidP="00C1739B">
      <w:pPr>
        <w:pBdr>
          <w:top w:val="nil"/>
          <w:left w:val="nil"/>
          <w:bottom w:val="nil"/>
          <w:right w:val="nil"/>
          <w:between w:val="nil"/>
        </w:pBdr>
        <w:spacing w:after="0" w:line="240" w:lineRule="auto"/>
        <w:rPr>
          <w:rFonts w:ascii="Georgia" w:eastAsia="Georgia" w:hAnsi="Georgia" w:cs="Georgia"/>
          <w:bCs/>
          <w:color w:val="0070C0"/>
          <w:sz w:val="24"/>
          <w:szCs w:val="24"/>
        </w:rPr>
      </w:pPr>
    </w:p>
    <w:p w:rsidR="00C1739B" w:rsidRDefault="00C1739B" w:rsidP="00C1739B">
      <w:pPr>
        <w:pBdr>
          <w:top w:val="nil"/>
          <w:left w:val="nil"/>
          <w:bottom w:val="nil"/>
          <w:right w:val="nil"/>
          <w:between w:val="nil"/>
        </w:pBdr>
        <w:spacing w:after="0" w:line="240" w:lineRule="auto"/>
        <w:rPr>
          <w:rFonts w:ascii="Georgia" w:eastAsia="Georgia" w:hAnsi="Georgia" w:cs="Georgia"/>
          <w:bCs/>
          <w:color w:val="0070C0"/>
          <w:sz w:val="24"/>
          <w:szCs w:val="24"/>
        </w:rPr>
      </w:pPr>
      <w:r w:rsidRPr="00C1739B">
        <w:rPr>
          <w:rFonts w:ascii="Georgia" w:eastAsia="Georgia" w:hAnsi="Georgia" w:cs="Georgia"/>
          <w:bCs/>
          <w:color w:val="0070C0"/>
          <w:sz w:val="24"/>
          <w:szCs w:val="24"/>
        </w:rPr>
        <w:t>Meeting concluded at 9:33 am.</w:t>
      </w:r>
    </w:p>
    <w:p w:rsidR="006A3789" w:rsidRDefault="006A3789" w:rsidP="00C1739B">
      <w:pPr>
        <w:pBdr>
          <w:top w:val="nil"/>
          <w:left w:val="nil"/>
          <w:bottom w:val="nil"/>
          <w:right w:val="nil"/>
          <w:between w:val="nil"/>
        </w:pBdr>
        <w:spacing w:after="0" w:line="240" w:lineRule="auto"/>
        <w:rPr>
          <w:rFonts w:ascii="Georgia" w:eastAsia="Georgia" w:hAnsi="Georgia" w:cs="Georgia"/>
          <w:bCs/>
          <w:color w:val="0070C0"/>
          <w:sz w:val="24"/>
          <w:szCs w:val="24"/>
        </w:rPr>
      </w:pPr>
      <w:r>
        <w:rPr>
          <w:rFonts w:ascii="Georgia" w:eastAsia="Georgia" w:hAnsi="Georgia" w:cs="Georgia"/>
          <w:bCs/>
          <w:color w:val="0070C0"/>
          <w:sz w:val="24"/>
          <w:szCs w:val="24"/>
        </w:rPr>
        <w:t>Submitted by Victor Lieberman, DALINC Secretary</w:t>
      </w:r>
      <w:bookmarkStart w:id="1" w:name="_GoBack"/>
      <w:bookmarkEnd w:id="1"/>
    </w:p>
    <w:p w:rsidR="006A3789" w:rsidRPr="00C1739B" w:rsidRDefault="006A3789" w:rsidP="00C1739B">
      <w:pPr>
        <w:pBdr>
          <w:top w:val="nil"/>
          <w:left w:val="nil"/>
          <w:bottom w:val="nil"/>
          <w:right w:val="nil"/>
          <w:between w:val="nil"/>
        </w:pBdr>
        <w:spacing w:after="0" w:line="240" w:lineRule="auto"/>
        <w:rPr>
          <w:rFonts w:ascii="Georgia" w:eastAsia="Georgia" w:hAnsi="Georgia" w:cs="Georgia"/>
          <w:bCs/>
          <w:color w:val="0070C0"/>
          <w:sz w:val="24"/>
          <w:szCs w:val="24"/>
        </w:rPr>
      </w:pPr>
    </w:p>
    <w:p w:rsidR="00620181" w:rsidRDefault="008B5597" w:rsidP="00620181">
      <w:pPr>
        <w:numPr>
          <w:ilvl w:val="0"/>
          <w:numId w:val="6"/>
        </w:numPr>
        <w:pBdr>
          <w:top w:val="nil"/>
          <w:left w:val="nil"/>
          <w:bottom w:val="nil"/>
          <w:right w:val="nil"/>
          <w:between w:val="nil"/>
        </w:pBdr>
        <w:spacing w:after="0" w:line="240" w:lineRule="auto"/>
        <w:rPr>
          <w:rFonts w:ascii="Georgia" w:eastAsia="Georgia" w:hAnsi="Georgia" w:cs="Georgia"/>
          <w:b/>
          <w:color w:val="000000"/>
          <w:sz w:val="32"/>
          <w:szCs w:val="32"/>
        </w:rPr>
      </w:pPr>
      <w:bookmarkStart w:id="2" w:name="_heading=h.hnzbfmaq12aa" w:colFirst="0" w:colLast="0"/>
      <w:bookmarkEnd w:id="2"/>
      <w:r w:rsidRPr="008B5597">
        <w:rPr>
          <w:rFonts w:ascii="Georgia" w:eastAsia="Georgia" w:hAnsi="Georgia" w:cs="Georgia"/>
          <w:b/>
          <w:color w:val="000000"/>
          <w:sz w:val="32"/>
          <w:szCs w:val="32"/>
        </w:rPr>
        <w:t>Announcements (</w:t>
      </w:r>
      <w:proofErr w:type="spellStart"/>
      <w:r w:rsidRPr="008B5597">
        <w:rPr>
          <w:rFonts w:ascii="Georgia" w:eastAsia="Georgia" w:hAnsi="Georgia" w:cs="Georgia"/>
          <w:b/>
          <w:color w:val="000000"/>
          <w:sz w:val="32"/>
          <w:szCs w:val="32"/>
        </w:rPr>
        <w:t>unminuted</w:t>
      </w:r>
      <w:proofErr w:type="spellEnd"/>
      <w:r w:rsidRPr="008B5597">
        <w:rPr>
          <w:rFonts w:ascii="Georgia" w:eastAsia="Georgia" w:hAnsi="Georgia" w:cs="Georgia"/>
          <w:b/>
          <w:color w:val="000000"/>
          <w:sz w:val="32"/>
          <w:szCs w:val="32"/>
        </w:rPr>
        <w:t>)</w:t>
      </w:r>
    </w:p>
    <w:p w:rsidR="00620181" w:rsidRDefault="00620181" w:rsidP="00620181">
      <w:pPr>
        <w:pBdr>
          <w:top w:val="nil"/>
          <w:left w:val="nil"/>
          <w:bottom w:val="nil"/>
          <w:right w:val="nil"/>
          <w:between w:val="nil"/>
        </w:pBdr>
        <w:spacing w:after="0" w:line="240" w:lineRule="auto"/>
        <w:rPr>
          <w:rFonts w:ascii="Georgia" w:eastAsia="Georgia" w:hAnsi="Georgia" w:cs="Georgia"/>
          <w:b/>
          <w:color w:val="000000"/>
          <w:sz w:val="32"/>
          <w:szCs w:val="32"/>
        </w:rPr>
      </w:pPr>
    </w:p>
    <w:tbl>
      <w:tblPr>
        <w:tblW w:w="5163" w:type="dxa"/>
        <w:jc w:val="center"/>
        <w:tblCellMar>
          <w:left w:w="0" w:type="dxa"/>
          <w:right w:w="0" w:type="dxa"/>
        </w:tblCellMar>
        <w:tblLook w:val="04A0" w:firstRow="1" w:lastRow="0" w:firstColumn="1" w:lastColumn="0" w:noHBand="0" w:noVBand="1"/>
      </w:tblPr>
      <w:tblGrid>
        <w:gridCol w:w="663"/>
        <w:gridCol w:w="1865"/>
        <w:gridCol w:w="1015"/>
        <w:gridCol w:w="1620"/>
      </w:tblGrid>
      <w:tr w:rsidR="006C25B3" w:rsidTr="00305A96">
        <w:trPr>
          <w:trHeight w:val="120"/>
          <w:jc w:val="center"/>
        </w:trPr>
        <w:tc>
          <w:tcPr>
            <w:tcW w:w="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25B3" w:rsidRDefault="006C25B3"/>
        </w:tc>
        <w:tc>
          <w:tcPr>
            <w:tcW w:w="18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25B3" w:rsidRDefault="006C25B3">
            <w:r>
              <w:t>July</w:t>
            </w:r>
          </w:p>
        </w:tc>
        <w:tc>
          <w:tcPr>
            <w:tcW w:w="10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25B3" w:rsidRDefault="006C25B3">
            <w:r>
              <w:t xml:space="preserve">Sept. </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25B3" w:rsidRDefault="006C25B3">
            <w:r>
              <w:t xml:space="preserve">Nov. </w:t>
            </w:r>
          </w:p>
        </w:tc>
      </w:tr>
      <w:tr w:rsidR="006C25B3" w:rsidTr="00305A96">
        <w:trPr>
          <w:trHeight w:val="120"/>
          <w:jc w:val="center"/>
        </w:trPr>
        <w:tc>
          <w:tcPr>
            <w:tcW w:w="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5B3" w:rsidRDefault="006C25B3">
            <w:r>
              <w:t>2022</w:t>
            </w:r>
          </w:p>
        </w:tc>
        <w:tc>
          <w:tcPr>
            <w:tcW w:w="1865" w:type="dxa"/>
            <w:tcBorders>
              <w:top w:val="nil"/>
              <w:left w:val="nil"/>
              <w:bottom w:val="single" w:sz="8" w:space="0" w:color="000000"/>
              <w:right w:val="single" w:sz="8" w:space="0" w:color="000000"/>
            </w:tcBorders>
            <w:tcMar>
              <w:top w:w="0" w:type="dxa"/>
              <w:left w:w="108" w:type="dxa"/>
              <w:bottom w:w="0" w:type="dxa"/>
              <w:right w:w="108" w:type="dxa"/>
            </w:tcMar>
            <w:hideMark/>
          </w:tcPr>
          <w:p w:rsidR="006C25B3" w:rsidRDefault="006C25B3" w:rsidP="008A5F96">
            <w:pPr>
              <w:spacing w:after="0" w:line="240" w:lineRule="auto"/>
              <w:rPr>
                <w:strike/>
              </w:rPr>
            </w:pPr>
            <w:r w:rsidRPr="008A5F96">
              <w:rPr>
                <w:strike/>
              </w:rPr>
              <w:t>Galena</w:t>
            </w:r>
          </w:p>
          <w:p w:rsidR="008A5F96" w:rsidRPr="008A5F96" w:rsidRDefault="008A5F96" w:rsidP="008A5F96">
            <w:pPr>
              <w:spacing w:after="0" w:line="240" w:lineRule="auto"/>
            </w:pPr>
            <w:r>
              <w:t>Dubuque County (A</w:t>
            </w:r>
            <w:r w:rsidRPr="008A5F96">
              <w:t>sbury</w:t>
            </w:r>
            <w:r>
              <w:t>)</w:t>
            </w:r>
          </w:p>
        </w:tc>
        <w:tc>
          <w:tcPr>
            <w:tcW w:w="1015" w:type="dxa"/>
            <w:tcBorders>
              <w:top w:val="nil"/>
              <w:left w:val="nil"/>
              <w:bottom w:val="single" w:sz="8" w:space="0" w:color="000000"/>
              <w:right w:val="single" w:sz="8" w:space="0" w:color="000000"/>
            </w:tcBorders>
            <w:tcMar>
              <w:top w:w="0" w:type="dxa"/>
              <w:left w:w="108" w:type="dxa"/>
              <w:bottom w:w="0" w:type="dxa"/>
              <w:right w:w="108" w:type="dxa"/>
            </w:tcMar>
            <w:hideMark/>
          </w:tcPr>
          <w:p w:rsidR="006C25B3" w:rsidRDefault="006C25B3">
            <w:r>
              <w:t>JKPL</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6C25B3" w:rsidRDefault="006C25B3">
            <w:r>
              <w:t>State Library of Iowa</w:t>
            </w:r>
          </w:p>
        </w:tc>
      </w:tr>
    </w:tbl>
    <w:p w:rsidR="000F372F" w:rsidRDefault="000F372F" w:rsidP="000F372F">
      <w:pPr>
        <w:pStyle w:val="PlainText"/>
        <w:ind w:left="1440"/>
        <w:rPr>
          <w:rFonts w:cs="Tahoma"/>
          <w:color w:val="000000"/>
          <w:szCs w:val="24"/>
        </w:rPr>
      </w:pPr>
    </w:p>
    <w:p w:rsidR="000F372F" w:rsidRPr="005671DD" w:rsidRDefault="000F372F" w:rsidP="000F372F">
      <w:pPr>
        <w:pStyle w:val="PlainText"/>
        <w:ind w:left="1440"/>
        <w:rPr>
          <w:rFonts w:cs="Tahoma"/>
          <w:color w:val="000000"/>
          <w:szCs w:val="24"/>
        </w:rPr>
      </w:pPr>
    </w:p>
    <w:p w:rsidR="005671DD" w:rsidRPr="005671DD" w:rsidRDefault="005671DD" w:rsidP="005671DD">
      <w:pPr>
        <w:pStyle w:val="PlainText"/>
        <w:rPr>
          <w:szCs w:val="24"/>
        </w:rPr>
      </w:pPr>
    </w:p>
    <w:sectPr w:rsidR="005671DD" w:rsidRPr="005671DD" w:rsidSect="00305A9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789" w:rsidRDefault="006A3789" w:rsidP="006A3789">
      <w:pPr>
        <w:spacing w:after="0" w:line="240" w:lineRule="auto"/>
      </w:pPr>
      <w:r>
        <w:separator/>
      </w:r>
    </w:p>
  </w:endnote>
  <w:endnote w:type="continuationSeparator" w:id="0">
    <w:p w:rsidR="006A3789" w:rsidRDefault="006A3789" w:rsidP="006A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00468"/>
      <w:docPartObj>
        <w:docPartGallery w:val="Page Numbers (Bottom of Page)"/>
        <w:docPartUnique/>
      </w:docPartObj>
    </w:sdtPr>
    <w:sdtEndPr>
      <w:rPr>
        <w:rFonts w:ascii="Century Schoolbook" w:hAnsi="Century Schoolbook"/>
        <w:b/>
        <w:bCs/>
        <w:i/>
        <w:iCs/>
        <w:sz w:val="20"/>
        <w:szCs w:val="20"/>
      </w:rPr>
    </w:sdtEndPr>
    <w:sdtContent>
      <w:sdt>
        <w:sdtPr>
          <w:id w:val="1728636285"/>
          <w:docPartObj>
            <w:docPartGallery w:val="Page Numbers (Top of Page)"/>
            <w:docPartUnique/>
          </w:docPartObj>
        </w:sdtPr>
        <w:sdtEndPr>
          <w:rPr>
            <w:rFonts w:ascii="Century Schoolbook" w:hAnsi="Century Schoolbook"/>
            <w:b/>
            <w:bCs/>
            <w:i/>
            <w:iCs/>
            <w:sz w:val="20"/>
            <w:szCs w:val="20"/>
          </w:rPr>
        </w:sdtEndPr>
        <w:sdtContent>
          <w:p w:rsidR="006A3789" w:rsidRPr="006A3789" w:rsidRDefault="006A3789">
            <w:pPr>
              <w:pStyle w:val="Footer"/>
              <w:jc w:val="center"/>
              <w:rPr>
                <w:rFonts w:ascii="Century Schoolbook" w:hAnsi="Century Schoolbook"/>
                <w:b/>
                <w:bCs/>
                <w:i/>
                <w:iCs/>
                <w:sz w:val="20"/>
                <w:szCs w:val="20"/>
              </w:rPr>
            </w:pPr>
            <w:r w:rsidRPr="006A3789">
              <w:rPr>
                <w:rFonts w:ascii="Century Schoolbook" w:hAnsi="Century Schoolbook"/>
                <w:b/>
                <w:bCs/>
                <w:i/>
                <w:iCs/>
                <w:sz w:val="20"/>
                <w:szCs w:val="20"/>
              </w:rPr>
              <w:t xml:space="preserve">Page </w:t>
            </w:r>
            <w:r w:rsidRPr="006A3789">
              <w:rPr>
                <w:rFonts w:ascii="Century Schoolbook" w:hAnsi="Century Schoolbook"/>
                <w:b/>
                <w:bCs/>
                <w:i/>
                <w:iCs/>
                <w:sz w:val="20"/>
                <w:szCs w:val="20"/>
              </w:rPr>
              <w:fldChar w:fldCharType="begin"/>
            </w:r>
            <w:r w:rsidRPr="006A3789">
              <w:rPr>
                <w:rFonts w:ascii="Century Schoolbook" w:hAnsi="Century Schoolbook"/>
                <w:b/>
                <w:bCs/>
                <w:i/>
                <w:iCs/>
                <w:sz w:val="20"/>
                <w:szCs w:val="20"/>
              </w:rPr>
              <w:instrText xml:space="preserve"> PAGE </w:instrText>
            </w:r>
            <w:r w:rsidRPr="006A3789">
              <w:rPr>
                <w:rFonts w:ascii="Century Schoolbook" w:hAnsi="Century Schoolbook"/>
                <w:b/>
                <w:bCs/>
                <w:i/>
                <w:iCs/>
                <w:sz w:val="20"/>
                <w:szCs w:val="20"/>
              </w:rPr>
              <w:fldChar w:fldCharType="separate"/>
            </w:r>
            <w:r w:rsidRPr="006A3789">
              <w:rPr>
                <w:rFonts w:ascii="Century Schoolbook" w:hAnsi="Century Schoolbook"/>
                <w:b/>
                <w:bCs/>
                <w:i/>
                <w:iCs/>
                <w:noProof/>
                <w:sz w:val="20"/>
                <w:szCs w:val="20"/>
              </w:rPr>
              <w:t>2</w:t>
            </w:r>
            <w:r w:rsidRPr="006A3789">
              <w:rPr>
                <w:rFonts w:ascii="Century Schoolbook" w:hAnsi="Century Schoolbook"/>
                <w:b/>
                <w:bCs/>
                <w:i/>
                <w:iCs/>
                <w:sz w:val="20"/>
                <w:szCs w:val="20"/>
              </w:rPr>
              <w:fldChar w:fldCharType="end"/>
            </w:r>
            <w:r w:rsidRPr="006A3789">
              <w:rPr>
                <w:rFonts w:ascii="Century Schoolbook" w:hAnsi="Century Schoolbook"/>
                <w:b/>
                <w:bCs/>
                <w:i/>
                <w:iCs/>
                <w:sz w:val="20"/>
                <w:szCs w:val="20"/>
              </w:rPr>
              <w:t xml:space="preserve"> of </w:t>
            </w:r>
            <w:r w:rsidRPr="006A3789">
              <w:rPr>
                <w:rFonts w:ascii="Century Schoolbook" w:hAnsi="Century Schoolbook"/>
                <w:b/>
                <w:bCs/>
                <w:i/>
                <w:iCs/>
                <w:sz w:val="20"/>
                <w:szCs w:val="20"/>
              </w:rPr>
              <w:fldChar w:fldCharType="begin"/>
            </w:r>
            <w:r w:rsidRPr="006A3789">
              <w:rPr>
                <w:rFonts w:ascii="Century Schoolbook" w:hAnsi="Century Schoolbook"/>
                <w:b/>
                <w:bCs/>
                <w:i/>
                <w:iCs/>
                <w:sz w:val="20"/>
                <w:szCs w:val="20"/>
              </w:rPr>
              <w:instrText xml:space="preserve"> NUMPAGES  </w:instrText>
            </w:r>
            <w:r w:rsidRPr="006A3789">
              <w:rPr>
                <w:rFonts w:ascii="Century Schoolbook" w:hAnsi="Century Schoolbook"/>
                <w:b/>
                <w:bCs/>
                <w:i/>
                <w:iCs/>
                <w:sz w:val="20"/>
                <w:szCs w:val="20"/>
              </w:rPr>
              <w:fldChar w:fldCharType="separate"/>
            </w:r>
            <w:r w:rsidRPr="006A3789">
              <w:rPr>
                <w:rFonts w:ascii="Century Schoolbook" w:hAnsi="Century Schoolbook"/>
                <w:b/>
                <w:bCs/>
                <w:i/>
                <w:iCs/>
                <w:noProof/>
                <w:sz w:val="20"/>
                <w:szCs w:val="20"/>
              </w:rPr>
              <w:t>2</w:t>
            </w:r>
            <w:r w:rsidRPr="006A3789">
              <w:rPr>
                <w:rFonts w:ascii="Century Schoolbook" w:hAnsi="Century Schoolbook"/>
                <w:b/>
                <w:bCs/>
                <w:i/>
                <w:i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789" w:rsidRDefault="006A3789" w:rsidP="006A3789">
      <w:pPr>
        <w:spacing w:after="0" w:line="240" w:lineRule="auto"/>
      </w:pPr>
      <w:r>
        <w:separator/>
      </w:r>
    </w:p>
  </w:footnote>
  <w:footnote w:type="continuationSeparator" w:id="0">
    <w:p w:rsidR="006A3789" w:rsidRDefault="006A3789" w:rsidP="006A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3472"/>
    <w:multiLevelType w:val="hybridMultilevel"/>
    <w:tmpl w:val="7938B83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5924D8"/>
    <w:multiLevelType w:val="hybridMultilevel"/>
    <w:tmpl w:val="50C2B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4467C"/>
    <w:multiLevelType w:val="hybridMultilevel"/>
    <w:tmpl w:val="87AAF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9676C5F"/>
    <w:multiLevelType w:val="multilevel"/>
    <w:tmpl w:val="407A020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F013DD"/>
    <w:multiLevelType w:val="hybridMultilevel"/>
    <w:tmpl w:val="6700032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66"/>
    <w:rsid w:val="000356CC"/>
    <w:rsid w:val="0004299C"/>
    <w:rsid w:val="00055330"/>
    <w:rsid w:val="00097856"/>
    <w:rsid w:val="000B090F"/>
    <w:rsid w:val="000B6982"/>
    <w:rsid w:val="000F372F"/>
    <w:rsid w:val="00145971"/>
    <w:rsid w:val="00156CB1"/>
    <w:rsid w:val="0016156E"/>
    <w:rsid w:val="001677D3"/>
    <w:rsid w:val="001A0D26"/>
    <w:rsid w:val="001F3F85"/>
    <w:rsid w:val="001F4AB8"/>
    <w:rsid w:val="002238B8"/>
    <w:rsid w:val="00231687"/>
    <w:rsid w:val="00247743"/>
    <w:rsid w:val="002606D5"/>
    <w:rsid w:val="00274750"/>
    <w:rsid w:val="002834B3"/>
    <w:rsid w:val="002A1C13"/>
    <w:rsid w:val="002A1FE4"/>
    <w:rsid w:val="00305A96"/>
    <w:rsid w:val="00320397"/>
    <w:rsid w:val="003323CC"/>
    <w:rsid w:val="00354319"/>
    <w:rsid w:val="00394966"/>
    <w:rsid w:val="003F4220"/>
    <w:rsid w:val="00444646"/>
    <w:rsid w:val="00453BAD"/>
    <w:rsid w:val="00483520"/>
    <w:rsid w:val="004917FB"/>
    <w:rsid w:val="00496023"/>
    <w:rsid w:val="004A4B21"/>
    <w:rsid w:val="004D65DF"/>
    <w:rsid w:val="005671DD"/>
    <w:rsid w:val="00570642"/>
    <w:rsid w:val="00577265"/>
    <w:rsid w:val="005A43F7"/>
    <w:rsid w:val="005E0575"/>
    <w:rsid w:val="00606169"/>
    <w:rsid w:val="00620181"/>
    <w:rsid w:val="006236FF"/>
    <w:rsid w:val="00652F57"/>
    <w:rsid w:val="00676D4B"/>
    <w:rsid w:val="006A3789"/>
    <w:rsid w:val="006C25B3"/>
    <w:rsid w:val="006D4F7C"/>
    <w:rsid w:val="00776A99"/>
    <w:rsid w:val="00782F6F"/>
    <w:rsid w:val="00796EDE"/>
    <w:rsid w:val="00805300"/>
    <w:rsid w:val="00812334"/>
    <w:rsid w:val="008552C4"/>
    <w:rsid w:val="00866EE3"/>
    <w:rsid w:val="00892040"/>
    <w:rsid w:val="008A5F96"/>
    <w:rsid w:val="008B5597"/>
    <w:rsid w:val="008C6A1D"/>
    <w:rsid w:val="00943902"/>
    <w:rsid w:val="009571F5"/>
    <w:rsid w:val="00963D2D"/>
    <w:rsid w:val="00973651"/>
    <w:rsid w:val="009A1216"/>
    <w:rsid w:val="009C5DD2"/>
    <w:rsid w:val="009D2B32"/>
    <w:rsid w:val="00A738F6"/>
    <w:rsid w:val="00AB119D"/>
    <w:rsid w:val="00AD681F"/>
    <w:rsid w:val="00B34721"/>
    <w:rsid w:val="00B91C6F"/>
    <w:rsid w:val="00B924A9"/>
    <w:rsid w:val="00C1739B"/>
    <w:rsid w:val="00C56478"/>
    <w:rsid w:val="00C56EC6"/>
    <w:rsid w:val="00C8586C"/>
    <w:rsid w:val="00CA7A64"/>
    <w:rsid w:val="00CB0334"/>
    <w:rsid w:val="00CD2092"/>
    <w:rsid w:val="00CD73B5"/>
    <w:rsid w:val="00D14A7E"/>
    <w:rsid w:val="00D45E4E"/>
    <w:rsid w:val="00D62574"/>
    <w:rsid w:val="00D66C5D"/>
    <w:rsid w:val="00D94EC5"/>
    <w:rsid w:val="00DA7A24"/>
    <w:rsid w:val="00DB763E"/>
    <w:rsid w:val="00DF095C"/>
    <w:rsid w:val="00E00377"/>
    <w:rsid w:val="00E40CEF"/>
    <w:rsid w:val="00E416F9"/>
    <w:rsid w:val="00E644DC"/>
    <w:rsid w:val="00F24F86"/>
    <w:rsid w:val="00F353DF"/>
    <w:rsid w:val="00F47FC6"/>
    <w:rsid w:val="00F64FE7"/>
    <w:rsid w:val="00F85E2A"/>
    <w:rsid w:val="00FF4B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05D0"/>
  <w15:docId w15:val="{E5D4CAC4-CD06-4452-99C4-333CB3ED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AD"/>
    <w:pPr>
      <w:ind w:left="720"/>
      <w:contextualSpacing/>
    </w:pPr>
  </w:style>
  <w:style w:type="character" w:styleId="Hyperlink">
    <w:name w:val="Hyperlink"/>
    <w:uiPriority w:val="99"/>
    <w:unhideWhenUsed/>
    <w:rsid w:val="00453BAD"/>
    <w:rPr>
      <w:color w:val="0000FF"/>
      <w:u w:val="single"/>
    </w:rPr>
  </w:style>
  <w:style w:type="table" w:styleId="TableGrid">
    <w:name w:val="Table Grid"/>
    <w:basedOn w:val="TableNormal"/>
    <w:uiPriority w:val="59"/>
    <w:rsid w:val="00B3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7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721"/>
    <w:rPr>
      <w:rFonts w:ascii="Tahoma" w:hAnsi="Tahoma" w:cs="Tahoma"/>
      <w:sz w:val="16"/>
      <w:szCs w:val="16"/>
    </w:rPr>
  </w:style>
  <w:style w:type="paragraph" w:styleId="PlainText">
    <w:name w:val="Plain Text"/>
    <w:basedOn w:val="Normal"/>
    <w:link w:val="PlainTextChar"/>
    <w:uiPriority w:val="99"/>
    <w:unhideWhenUsed/>
    <w:rsid w:val="00CB0334"/>
    <w:pPr>
      <w:spacing w:after="0" w:line="240" w:lineRule="auto"/>
    </w:pPr>
    <w:rPr>
      <w:rFonts w:ascii="Georgia" w:hAnsi="Georgia"/>
      <w:sz w:val="24"/>
      <w:szCs w:val="21"/>
    </w:rPr>
  </w:style>
  <w:style w:type="character" w:customStyle="1" w:styleId="PlainTextChar">
    <w:name w:val="Plain Text Char"/>
    <w:link w:val="PlainText"/>
    <w:uiPriority w:val="99"/>
    <w:rsid w:val="00CB0334"/>
    <w:rPr>
      <w:rFonts w:ascii="Georgia" w:eastAsia="Times New Roman" w:hAnsi="Georgia" w:cs="Times New Roman"/>
      <w:sz w:val="24"/>
      <w:szCs w:val="21"/>
    </w:rPr>
  </w:style>
  <w:style w:type="character" w:styleId="UnresolvedMention">
    <w:name w:val="Unresolved Mention"/>
    <w:basedOn w:val="DefaultParagraphFont"/>
    <w:uiPriority w:val="99"/>
    <w:semiHidden/>
    <w:unhideWhenUsed/>
    <w:rsid w:val="00156CB1"/>
    <w:rPr>
      <w:color w:val="605E5C"/>
      <w:shd w:val="clear" w:color="auto" w:fill="E1DFDD"/>
    </w:rPr>
  </w:style>
  <w:style w:type="paragraph" w:styleId="Header">
    <w:name w:val="header"/>
    <w:basedOn w:val="Normal"/>
    <w:link w:val="HeaderChar"/>
    <w:uiPriority w:val="99"/>
    <w:unhideWhenUsed/>
    <w:rsid w:val="006A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789"/>
    <w:rPr>
      <w:sz w:val="22"/>
      <w:szCs w:val="22"/>
    </w:rPr>
  </w:style>
  <w:style w:type="paragraph" w:styleId="Footer">
    <w:name w:val="footer"/>
    <w:basedOn w:val="Normal"/>
    <w:link w:val="FooterChar"/>
    <w:uiPriority w:val="99"/>
    <w:unhideWhenUsed/>
    <w:rsid w:val="006A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7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3596">
      <w:bodyDiv w:val="1"/>
      <w:marLeft w:val="0"/>
      <w:marRight w:val="0"/>
      <w:marTop w:val="0"/>
      <w:marBottom w:val="0"/>
      <w:divBdr>
        <w:top w:val="none" w:sz="0" w:space="0" w:color="auto"/>
        <w:left w:val="none" w:sz="0" w:space="0" w:color="auto"/>
        <w:bottom w:val="none" w:sz="0" w:space="0" w:color="auto"/>
        <w:right w:val="none" w:sz="0" w:space="0" w:color="auto"/>
      </w:divBdr>
      <w:divsChild>
        <w:div w:id="672925099">
          <w:marLeft w:val="0"/>
          <w:marRight w:val="0"/>
          <w:marTop w:val="0"/>
          <w:marBottom w:val="0"/>
          <w:divBdr>
            <w:top w:val="none" w:sz="0" w:space="0" w:color="auto"/>
            <w:left w:val="none" w:sz="0" w:space="0" w:color="auto"/>
            <w:bottom w:val="none" w:sz="0" w:space="0" w:color="auto"/>
            <w:right w:val="none" w:sz="0" w:space="0" w:color="auto"/>
          </w:divBdr>
        </w:div>
        <w:div w:id="1901595312">
          <w:marLeft w:val="0"/>
          <w:marRight w:val="0"/>
          <w:marTop w:val="0"/>
          <w:marBottom w:val="0"/>
          <w:divBdr>
            <w:top w:val="none" w:sz="0" w:space="0" w:color="auto"/>
            <w:left w:val="none" w:sz="0" w:space="0" w:color="auto"/>
            <w:bottom w:val="none" w:sz="0" w:space="0" w:color="auto"/>
            <w:right w:val="none" w:sz="0" w:space="0" w:color="auto"/>
          </w:divBdr>
        </w:div>
      </w:divsChild>
    </w:div>
    <w:div w:id="366027558">
      <w:bodyDiv w:val="1"/>
      <w:marLeft w:val="0"/>
      <w:marRight w:val="0"/>
      <w:marTop w:val="0"/>
      <w:marBottom w:val="0"/>
      <w:divBdr>
        <w:top w:val="none" w:sz="0" w:space="0" w:color="auto"/>
        <w:left w:val="none" w:sz="0" w:space="0" w:color="auto"/>
        <w:bottom w:val="none" w:sz="0" w:space="0" w:color="auto"/>
        <w:right w:val="none" w:sz="0" w:space="0" w:color="auto"/>
      </w:divBdr>
    </w:div>
    <w:div w:id="902376664">
      <w:bodyDiv w:val="1"/>
      <w:marLeft w:val="0"/>
      <w:marRight w:val="0"/>
      <w:marTop w:val="0"/>
      <w:marBottom w:val="0"/>
      <w:divBdr>
        <w:top w:val="none" w:sz="0" w:space="0" w:color="auto"/>
        <w:left w:val="none" w:sz="0" w:space="0" w:color="auto"/>
        <w:bottom w:val="none" w:sz="0" w:space="0" w:color="auto"/>
        <w:right w:val="none" w:sz="0" w:space="0" w:color="auto"/>
      </w:divBdr>
    </w:div>
    <w:div w:id="1017076638">
      <w:bodyDiv w:val="1"/>
      <w:marLeft w:val="0"/>
      <w:marRight w:val="0"/>
      <w:marTop w:val="0"/>
      <w:marBottom w:val="0"/>
      <w:divBdr>
        <w:top w:val="none" w:sz="0" w:space="0" w:color="auto"/>
        <w:left w:val="none" w:sz="0" w:space="0" w:color="auto"/>
        <w:bottom w:val="none" w:sz="0" w:space="0" w:color="auto"/>
        <w:right w:val="none" w:sz="0" w:space="0" w:color="auto"/>
      </w:divBdr>
    </w:div>
    <w:div w:id="1043166541">
      <w:bodyDiv w:val="1"/>
      <w:marLeft w:val="0"/>
      <w:marRight w:val="0"/>
      <w:marTop w:val="0"/>
      <w:marBottom w:val="0"/>
      <w:divBdr>
        <w:top w:val="none" w:sz="0" w:space="0" w:color="auto"/>
        <w:left w:val="none" w:sz="0" w:space="0" w:color="auto"/>
        <w:bottom w:val="none" w:sz="0" w:space="0" w:color="auto"/>
        <w:right w:val="none" w:sz="0" w:space="0" w:color="auto"/>
      </w:divBdr>
      <w:divsChild>
        <w:div w:id="261500484">
          <w:marLeft w:val="0"/>
          <w:marRight w:val="0"/>
          <w:marTop w:val="0"/>
          <w:marBottom w:val="0"/>
          <w:divBdr>
            <w:top w:val="none" w:sz="0" w:space="0" w:color="auto"/>
            <w:left w:val="none" w:sz="0" w:space="0" w:color="auto"/>
            <w:bottom w:val="none" w:sz="0" w:space="0" w:color="auto"/>
            <w:right w:val="none" w:sz="0" w:space="0" w:color="auto"/>
          </w:divBdr>
        </w:div>
        <w:div w:id="161314880">
          <w:marLeft w:val="0"/>
          <w:marRight w:val="0"/>
          <w:marTop w:val="0"/>
          <w:marBottom w:val="0"/>
          <w:divBdr>
            <w:top w:val="none" w:sz="0" w:space="0" w:color="auto"/>
            <w:left w:val="none" w:sz="0" w:space="0" w:color="auto"/>
            <w:bottom w:val="none" w:sz="0" w:space="0" w:color="auto"/>
            <w:right w:val="none" w:sz="0" w:space="0" w:color="auto"/>
          </w:divBdr>
        </w:div>
        <w:div w:id="1496258973">
          <w:marLeft w:val="0"/>
          <w:marRight w:val="0"/>
          <w:marTop w:val="0"/>
          <w:marBottom w:val="0"/>
          <w:divBdr>
            <w:top w:val="none" w:sz="0" w:space="0" w:color="auto"/>
            <w:left w:val="none" w:sz="0" w:space="0" w:color="auto"/>
            <w:bottom w:val="none" w:sz="0" w:space="0" w:color="auto"/>
            <w:right w:val="none" w:sz="0" w:space="0" w:color="auto"/>
          </w:divBdr>
        </w:div>
        <w:div w:id="1052390755">
          <w:marLeft w:val="0"/>
          <w:marRight w:val="0"/>
          <w:marTop w:val="0"/>
          <w:marBottom w:val="0"/>
          <w:divBdr>
            <w:top w:val="none" w:sz="0" w:space="0" w:color="auto"/>
            <w:left w:val="none" w:sz="0" w:space="0" w:color="auto"/>
            <w:bottom w:val="none" w:sz="0" w:space="0" w:color="auto"/>
            <w:right w:val="none" w:sz="0" w:space="0" w:color="auto"/>
          </w:divBdr>
        </w:div>
      </w:divsChild>
    </w:div>
    <w:div w:id="1070035912">
      <w:bodyDiv w:val="1"/>
      <w:marLeft w:val="0"/>
      <w:marRight w:val="0"/>
      <w:marTop w:val="0"/>
      <w:marBottom w:val="0"/>
      <w:divBdr>
        <w:top w:val="none" w:sz="0" w:space="0" w:color="auto"/>
        <w:left w:val="none" w:sz="0" w:space="0" w:color="auto"/>
        <w:bottom w:val="none" w:sz="0" w:space="0" w:color="auto"/>
        <w:right w:val="none" w:sz="0" w:space="0" w:color="auto"/>
      </w:divBdr>
    </w:div>
    <w:div w:id="1121341829">
      <w:bodyDiv w:val="1"/>
      <w:marLeft w:val="0"/>
      <w:marRight w:val="0"/>
      <w:marTop w:val="0"/>
      <w:marBottom w:val="0"/>
      <w:divBdr>
        <w:top w:val="none" w:sz="0" w:space="0" w:color="auto"/>
        <w:left w:val="none" w:sz="0" w:space="0" w:color="auto"/>
        <w:bottom w:val="none" w:sz="0" w:space="0" w:color="auto"/>
        <w:right w:val="none" w:sz="0" w:space="0" w:color="auto"/>
      </w:divBdr>
    </w:div>
    <w:div w:id="1415515005">
      <w:bodyDiv w:val="1"/>
      <w:marLeft w:val="0"/>
      <w:marRight w:val="0"/>
      <w:marTop w:val="0"/>
      <w:marBottom w:val="0"/>
      <w:divBdr>
        <w:top w:val="none" w:sz="0" w:space="0" w:color="auto"/>
        <w:left w:val="none" w:sz="0" w:space="0" w:color="auto"/>
        <w:bottom w:val="none" w:sz="0" w:space="0" w:color="auto"/>
        <w:right w:val="none" w:sz="0" w:space="0" w:color="auto"/>
      </w:divBdr>
    </w:div>
    <w:div w:id="1663199126">
      <w:bodyDiv w:val="1"/>
      <w:marLeft w:val="0"/>
      <w:marRight w:val="0"/>
      <w:marTop w:val="0"/>
      <w:marBottom w:val="0"/>
      <w:divBdr>
        <w:top w:val="none" w:sz="0" w:space="0" w:color="auto"/>
        <w:left w:val="none" w:sz="0" w:space="0" w:color="auto"/>
        <w:bottom w:val="none" w:sz="0" w:space="0" w:color="auto"/>
        <w:right w:val="none" w:sz="0" w:space="0" w:color="auto"/>
      </w:divBdr>
    </w:div>
    <w:div w:id="1998997432">
      <w:bodyDiv w:val="1"/>
      <w:marLeft w:val="0"/>
      <w:marRight w:val="0"/>
      <w:marTop w:val="0"/>
      <w:marBottom w:val="0"/>
      <w:divBdr>
        <w:top w:val="none" w:sz="0" w:space="0" w:color="auto"/>
        <w:left w:val="none" w:sz="0" w:space="0" w:color="auto"/>
        <w:bottom w:val="none" w:sz="0" w:space="0" w:color="auto"/>
        <w:right w:val="none" w:sz="0" w:space="0" w:color="auto"/>
      </w:divBdr>
    </w:div>
    <w:div w:id="200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linc.org/wp/worksho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us06web.zoom.us%2Fj%2F85007795742&amp;data=05%7C01%7Cnrossman%40carnegiestout.org%7Cce3ee1311ea546d1d21808da6c21856c%7Cbfee88df74714bb89743dbc43253cba5%7C1%7C0%7C637941188506966836%7CUnknown%7CTWFpbGZsb3d8eyJWIjoiMC4wLjAwMDAiLCJQIjoiV2luMzIiLCJBTiI6Ik1haWwiLCJXVCI6Mn0%3D%7C3000%7C%7C%7C&amp;sdata=pRRZ3OaG0DSMCC1Uu99Fb8TI1%2Flliio27jG4TFaDz98%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92704FC5DD8B489222F7E10E472082" ma:contentTypeVersion="0" ma:contentTypeDescription="Create a new document." ma:contentTypeScope="" ma:versionID="5dddb1acdb555547b3e3f3e51da2d38e">
  <xsd:schema xmlns:xsd="http://www.w3.org/2001/XMLSchema" xmlns:xs="http://www.w3.org/2001/XMLSchema" xmlns:p="http://schemas.microsoft.com/office/2006/metadata/properties" targetNamespace="http://schemas.microsoft.com/office/2006/metadata/properties" ma:root="true" ma:fieldsID="10a8fccf6a99452d9dcc5ef71bd163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118AD-4486-4AFA-91A2-A7DCF1C4AE17}">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E348560-635E-451C-9464-E0D6D02C7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E40615-99F2-4705-89CE-69FDD21FC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Clarke College</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susanne_leibold</dc:creator>
  <cp:lastModifiedBy>Victor Lieberman</cp:lastModifiedBy>
  <cp:revision>8</cp:revision>
  <cp:lastPrinted>2013-11-12T14:43:00Z</cp:lastPrinted>
  <dcterms:created xsi:type="dcterms:W3CDTF">2022-07-28T17:22:00Z</dcterms:created>
  <dcterms:modified xsi:type="dcterms:W3CDTF">2022-07-28T18:16:00Z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0x0101003492704FC5DD8B489222F7E10E472082</vt:lpwstr>
  </property>
</Properties>
</file>